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62" w:rsidRPr="00BB379B" w:rsidRDefault="00D33962" w:rsidP="00D14296">
      <w:pPr>
        <w:rPr>
          <w:rFonts w:ascii="Arial" w:hAnsi="Arial"/>
          <w:sz w:val="22"/>
          <w:lang w:val="en-US"/>
        </w:rPr>
      </w:pPr>
    </w:p>
    <w:p w:rsidR="00540CC2" w:rsidRPr="00F71343" w:rsidRDefault="00540CC2" w:rsidP="00395CC8">
      <w:pPr>
        <w:autoSpaceDE w:val="0"/>
        <w:autoSpaceDN w:val="0"/>
        <w:adjustRightInd w:val="0"/>
        <w:jc w:val="center"/>
        <w:rPr>
          <w:rFonts w:ascii="Arial" w:hAnsi="Arial" w:cs="Arial"/>
          <w:b/>
          <w:bCs/>
          <w:szCs w:val="24"/>
        </w:rPr>
      </w:pPr>
      <w:r w:rsidRPr="00F71343">
        <w:rPr>
          <w:rFonts w:ascii="Arial" w:hAnsi="Arial" w:cs="Arial"/>
          <w:b/>
          <w:bCs/>
          <w:szCs w:val="24"/>
        </w:rPr>
        <w:t xml:space="preserve">AVVISO </w:t>
      </w:r>
      <w:r w:rsidR="008F3966">
        <w:rPr>
          <w:rFonts w:ascii="Arial" w:hAnsi="Arial" w:cs="Arial"/>
          <w:b/>
          <w:bCs/>
          <w:szCs w:val="24"/>
        </w:rPr>
        <w:t>DI</w:t>
      </w:r>
      <w:r w:rsidR="00633F71">
        <w:rPr>
          <w:rFonts w:ascii="Arial" w:hAnsi="Arial" w:cs="Arial"/>
          <w:b/>
          <w:bCs/>
          <w:szCs w:val="24"/>
        </w:rPr>
        <w:t xml:space="preserve"> INDAGINE DI MERCATO</w:t>
      </w:r>
    </w:p>
    <w:p w:rsidR="00540CC2" w:rsidRPr="00F71343" w:rsidRDefault="00540CC2" w:rsidP="00540CC2">
      <w:pPr>
        <w:autoSpaceDE w:val="0"/>
        <w:autoSpaceDN w:val="0"/>
        <w:adjustRightInd w:val="0"/>
        <w:jc w:val="both"/>
        <w:rPr>
          <w:rFonts w:ascii="Arial" w:hAnsi="Arial" w:cs="Arial"/>
          <w:b/>
          <w:bCs/>
          <w:szCs w:val="24"/>
        </w:rPr>
      </w:pPr>
    </w:p>
    <w:p w:rsidR="00540CC2" w:rsidRPr="006860AC" w:rsidRDefault="00F5023A" w:rsidP="001D1080">
      <w:pPr>
        <w:autoSpaceDE w:val="0"/>
        <w:autoSpaceDN w:val="0"/>
        <w:adjustRightInd w:val="0"/>
        <w:jc w:val="both"/>
        <w:rPr>
          <w:rFonts w:ascii="Arial" w:hAnsi="Arial" w:cs="Arial"/>
          <w:b/>
          <w:caps/>
          <w:sz w:val="22"/>
          <w:szCs w:val="22"/>
        </w:rPr>
      </w:pPr>
      <w:r>
        <w:rPr>
          <w:rFonts w:ascii="Arial" w:hAnsi="Arial" w:cs="Arial"/>
          <w:sz w:val="22"/>
          <w:szCs w:val="22"/>
        </w:rPr>
        <w:t>p</w:t>
      </w:r>
      <w:r w:rsidR="001D1080" w:rsidRPr="00E8520B">
        <w:rPr>
          <w:rFonts w:ascii="Arial" w:hAnsi="Arial" w:cs="Arial"/>
          <w:sz w:val="22"/>
          <w:szCs w:val="22"/>
        </w:rPr>
        <w:t xml:space="preserve">er la presentazione, da parte di operatori economici di cui all’art. 46 del </w:t>
      </w:r>
      <w:proofErr w:type="spellStart"/>
      <w:proofErr w:type="gramStart"/>
      <w:r w:rsidR="001D1080" w:rsidRPr="00E8520B">
        <w:rPr>
          <w:rFonts w:ascii="Arial" w:hAnsi="Arial" w:cs="Arial"/>
          <w:sz w:val="22"/>
          <w:szCs w:val="22"/>
        </w:rPr>
        <w:t>D.Lgs</w:t>
      </w:r>
      <w:proofErr w:type="gramEnd"/>
      <w:r w:rsidR="001D1080" w:rsidRPr="00E8520B">
        <w:rPr>
          <w:rFonts w:ascii="Arial" w:hAnsi="Arial" w:cs="Arial"/>
          <w:sz w:val="22"/>
          <w:szCs w:val="22"/>
        </w:rPr>
        <w:t>.</w:t>
      </w:r>
      <w:proofErr w:type="spellEnd"/>
      <w:r w:rsidR="001D1080" w:rsidRPr="00E8520B">
        <w:rPr>
          <w:rFonts w:ascii="Arial" w:hAnsi="Arial" w:cs="Arial"/>
          <w:sz w:val="22"/>
          <w:szCs w:val="22"/>
        </w:rPr>
        <w:t xml:space="preserve"> n. 50</w:t>
      </w:r>
      <w:r w:rsidR="00444E8F" w:rsidRPr="00E8520B">
        <w:rPr>
          <w:rFonts w:ascii="Arial" w:hAnsi="Arial" w:cs="Arial"/>
          <w:sz w:val="22"/>
          <w:szCs w:val="22"/>
        </w:rPr>
        <w:t>/2016</w:t>
      </w:r>
      <w:r w:rsidR="00347B89" w:rsidRPr="00E8520B">
        <w:rPr>
          <w:rFonts w:ascii="Arial" w:hAnsi="Arial" w:cs="Arial"/>
          <w:sz w:val="22"/>
          <w:szCs w:val="22"/>
        </w:rPr>
        <w:t>,</w:t>
      </w:r>
      <w:r w:rsidR="001D1080" w:rsidRPr="00E8520B">
        <w:rPr>
          <w:rFonts w:ascii="Arial" w:hAnsi="Arial" w:cs="Arial"/>
          <w:sz w:val="22"/>
          <w:szCs w:val="22"/>
        </w:rPr>
        <w:t xml:space="preserve"> della manifestazione di interesse ad essere invitati </w:t>
      </w:r>
      <w:r w:rsidR="00AC2AA7">
        <w:rPr>
          <w:rFonts w:ascii="Arial" w:hAnsi="Arial" w:cs="Arial"/>
          <w:sz w:val="22"/>
          <w:szCs w:val="22"/>
        </w:rPr>
        <w:t>alla procedura negoziata</w:t>
      </w:r>
      <w:r w:rsidR="001D1080" w:rsidRPr="00E8520B">
        <w:rPr>
          <w:rFonts w:ascii="Arial" w:hAnsi="Arial" w:cs="Arial"/>
          <w:sz w:val="22"/>
          <w:szCs w:val="22"/>
        </w:rPr>
        <w:t xml:space="preserve"> per l’affidamento </w:t>
      </w:r>
      <w:r w:rsidR="00AC2AA7">
        <w:rPr>
          <w:rFonts w:ascii="Arial" w:hAnsi="Arial" w:cs="Arial"/>
          <w:sz w:val="22"/>
          <w:szCs w:val="22"/>
        </w:rPr>
        <w:t>dell’incarico di</w:t>
      </w:r>
      <w:r w:rsidR="001D1080" w:rsidRPr="00E8520B">
        <w:rPr>
          <w:rFonts w:ascii="Arial" w:hAnsi="Arial" w:cs="Arial"/>
          <w:sz w:val="22"/>
          <w:szCs w:val="22"/>
        </w:rPr>
        <w:t xml:space="preserve"> </w:t>
      </w:r>
      <w:r w:rsidR="006860AC" w:rsidRPr="006860AC">
        <w:rPr>
          <w:rFonts w:ascii="Arial" w:hAnsi="Arial" w:cs="Arial"/>
          <w:b/>
          <w:caps/>
          <w:sz w:val="22"/>
          <w:szCs w:val="22"/>
        </w:rPr>
        <w:t xml:space="preserve">PROGETTAZIONE DI FATTIBILITÀ TECNICA ED ECONOMICA E DEFINITIVA, COMPRESA RELAZIONE GEOLOGICA, </w:t>
      </w:r>
      <w:r w:rsidR="00AC2AA7">
        <w:rPr>
          <w:rFonts w:ascii="Arial" w:hAnsi="Arial" w:cs="Arial"/>
          <w:b/>
          <w:caps/>
          <w:sz w:val="22"/>
          <w:szCs w:val="22"/>
        </w:rPr>
        <w:t>DELL’INTERVENTO …</w:t>
      </w:r>
      <w:proofErr w:type="gramStart"/>
      <w:r w:rsidR="00AC2AA7">
        <w:rPr>
          <w:rFonts w:ascii="Arial" w:hAnsi="Arial" w:cs="Arial"/>
          <w:b/>
          <w:caps/>
          <w:sz w:val="22"/>
          <w:szCs w:val="22"/>
        </w:rPr>
        <w:t>…….</w:t>
      </w:r>
      <w:proofErr w:type="gramEnd"/>
      <w:r w:rsidR="00AC2AA7">
        <w:rPr>
          <w:rFonts w:ascii="Arial" w:hAnsi="Arial" w:cs="Arial"/>
          <w:b/>
          <w:caps/>
          <w:sz w:val="22"/>
          <w:szCs w:val="22"/>
        </w:rPr>
        <w:t>. INSERITO</w:t>
      </w:r>
      <w:r w:rsidR="00347B89" w:rsidRPr="00E8520B">
        <w:rPr>
          <w:rFonts w:ascii="Arial" w:hAnsi="Arial" w:cs="Arial"/>
          <w:b/>
          <w:caps/>
          <w:sz w:val="22"/>
          <w:szCs w:val="22"/>
        </w:rPr>
        <w:t xml:space="preserve"> nel “programma </w:t>
      </w:r>
      <w:r w:rsidR="006860AC">
        <w:rPr>
          <w:rFonts w:ascii="Arial" w:hAnsi="Arial" w:cs="Arial"/>
          <w:b/>
          <w:caps/>
          <w:sz w:val="22"/>
          <w:szCs w:val="22"/>
        </w:rPr>
        <w:t>………</w:t>
      </w:r>
      <w:proofErr w:type="gramStart"/>
      <w:r w:rsidR="006860AC">
        <w:rPr>
          <w:rFonts w:ascii="Arial" w:hAnsi="Arial" w:cs="Arial"/>
          <w:b/>
          <w:caps/>
          <w:sz w:val="22"/>
          <w:szCs w:val="22"/>
        </w:rPr>
        <w:t>…….</w:t>
      </w:r>
      <w:proofErr w:type="gramEnd"/>
      <w:r w:rsidR="00B545F2" w:rsidRPr="00E8520B">
        <w:rPr>
          <w:rFonts w:ascii="Arial" w:hAnsi="Arial" w:cs="Arial"/>
          <w:b/>
          <w:caps/>
          <w:sz w:val="22"/>
          <w:szCs w:val="22"/>
        </w:rPr>
        <w:t>”,</w:t>
      </w:r>
      <w:r w:rsidR="00347B89" w:rsidRPr="00E8520B">
        <w:rPr>
          <w:rFonts w:ascii="Arial" w:hAnsi="Arial" w:cs="Arial"/>
          <w:b/>
          <w:caps/>
          <w:sz w:val="22"/>
          <w:szCs w:val="22"/>
        </w:rPr>
        <w:t xml:space="preserve"> di cui all’Ordinanza del Commissario Straordinario n. </w:t>
      </w:r>
      <w:r w:rsidR="006860AC">
        <w:rPr>
          <w:rFonts w:ascii="Arial" w:hAnsi="Arial" w:cs="Arial"/>
          <w:b/>
          <w:caps/>
          <w:sz w:val="22"/>
          <w:szCs w:val="22"/>
        </w:rPr>
        <w:t>……………..</w:t>
      </w:r>
      <w:r w:rsidR="00D92355" w:rsidRPr="00E8520B">
        <w:rPr>
          <w:rFonts w:ascii="Arial" w:hAnsi="Arial" w:cs="Arial"/>
          <w:b/>
          <w:caps/>
          <w:sz w:val="22"/>
          <w:szCs w:val="22"/>
        </w:rPr>
        <w:t xml:space="preserve"> </w:t>
      </w:r>
      <w:r w:rsidR="006860AC">
        <w:rPr>
          <w:rFonts w:ascii="Arial" w:hAnsi="Arial" w:cs="Arial"/>
          <w:b/>
          <w:caps/>
          <w:sz w:val="22"/>
          <w:szCs w:val="22"/>
        </w:rPr>
        <w:t>.</w:t>
      </w:r>
      <w:r w:rsidR="00347B89" w:rsidRPr="006860AC">
        <w:rPr>
          <w:rFonts w:ascii="Arial" w:hAnsi="Arial" w:cs="Arial"/>
          <w:b/>
          <w:caps/>
          <w:sz w:val="22"/>
          <w:szCs w:val="22"/>
        </w:rPr>
        <w:t>.</w:t>
      </w:r>
    </w:p>
    <w:p w:rsidR="00540CC2" w:rsidRPr="00E8520B" w:rsidRDefault="00540CC2" w:rsidP="00540CC2">
      <w:pPr>
        <w:autoSpaceDE w:val="0"/>
        <w:autoSpaceDN w:val="0"/>
        <w:adjustRightInd w:val="0"/>
        <w:jc w:val="both"/>
        <w:rPr>
          <w:rFonts w:ascii="Arial" w:hAnsi="Arial" w:cs="Arial"/>
          <w:sz w:val="22"/>
          <w:szCs w:val="22"/>
        </w:rPr>
      </w:pPr>
    </w:p>
    <w:p w:rsidR="00347B89" w:rsidRPr="00E8520B" w:rsidRDefault="00347B89" w:rsidP="00540CC2">
      <w:pPr>
        <w:autoSpaceDE w:val="0"/>
        <w:autoSpaceDN w:val="0"/>
        <w:adjustRightInd w:val="0"/>
        <w:jc w:val="both"/>
        <w:rPr>
          <w:rFonts w:ascii="Arial" w:hAnsi="Arial" w:cs="Arial"/>
          <w:sz w:val="22"/>
          <w:szCs w:val="22"/>
        </w:rPr>
      </w:pPr>
      <w:r w:rsidRPr="00AE6966">
        <w:rPr>
          <w:rFonts w:ascii="Arial" w:hAnsi="Arial" w:cs="Arial"/>
          <w:sz w:val="22"/>
          <w:szCs w:val="22"/>
        </w:rPr>
        <w:t xml:space="preserve">In esecuzione </w:t>
      </w:r>
      <w:r w:rsidR="00E51646" w:rsidRPr="00AE6966">
        <w:rPr>
          <w:rFonts w:ascii="Arial" w:hAnsi="Arial" w:cs="Arial"/>
          <w:sz w:val="22"/>
          <w:szCs w:val="22"/>
        </w:rPr>
        <w:t>alla determinazione</w:t>
      </w:r>
      <w:r w:rsidRPr="00AE6966">
        <w:rPr>
          <w:rFonts w:ascii="Arial" w:hAnsi="Arial" w:cs="Arial"/>
          <w:sz w:val="22"/>
          <w:szCs w:val="22"/>
        </w:rPr>
        <w:t xml:space="preserve"> n. </w:t>
      </w:r>
      <w:r w:rsidR="006860AC">
        <w:rPr>
          <w:rFonts w:ascii="Arial" w:hAnsi="Arial" w:cs="Arial"/>
          <w:sz w:val="22"/>
          <w:szCs w:val="22"/>
        </w:rPr>
        <w:t>…</w:t>
      </w:r>
      <w:r w:rsidR="005362D0" w:rsidRPr="00AE6966">
        <w:rPr>
          <w:rFonts w:ascii="Arial" w:hAnsi="Arial" w:cs="Arial"/>
          <w:sz w:val="22"/>
          <w:szCs w:val="22"/>
        </w:rPr>
        <w:t xml:space="preserve"> </w:t>
      </w:r>
      <w:r w:rsidRPr="00AE6966">
        <w:rPr>
          <w:rFonts w:ascii="Arial" w:hAnsi="Arial" w:cs="Arial"/>
          <w:sz w:val="22"/>
          <w:szCs w:val="22"/>
        </w:rPr>
        <w:t xml:space="preserve">del </w:t>
      </w:r>
      <w:r w:rsidR="006860AC">
        <w:rPr>
          <w:rFonts w:ascii="Arial" w:hAnsi="Arial" w:cs="Arial"/>
          <w:sz w:val="22"/>
          <w:szCs w:val="22"/>
        </w:rPr>
        <w:t>……………</w:t>
      </w:r>
      <w:r w:rsidR="00EF43EC">
        <w:rPr>
          <w:rFonts w:ascii="Arial" w:hAnsi="Arial" w:cs="Arial"/>
          <w:sz w:val="22"/>
          <w:szCs w:val="22"/>
        </w:rPr>
        <w:t xml:space="preserve"> </w:t>
      </w:r>
      <w:r w:rsidR="00770827" w:rsidRPr="00AE6966">
        <w:rPr>
          <w:rFonts w:ascii="Arial" w:hAnsi="Arial" w:cs="Arial"/>
          <w:sz w:val="22"/>
          <w:szCs w:val="22"/>
        </w:rPr>
        <w:t xml:space="preserve"> </w:t>
      </w:r>
      <w:r w:rsidRPr="00AE6966">
        <w:rPr>
          <w:rFonts w:ascii="Arial" w:hAnsi="Arial" w:cs="Arial"/>
          <w:sz w:val="22"/>
          <w:szCs w:val="22"/>
        </w:rPr>
        <w:t>dell’</w:t>
      </w:r>
      <w:r w:rsidR="006860AC">
        <w:rPr>
          <w:rFonts w:ascii="Arial" w:hAnsi="Arial" w:cs="Arial"/>
          <w:sz w:val="22"/>
          <w:szCs w:val="22"/>
        </w:rPr>
        <w:t>……</w:t>
      </w:r>
      <w:proofErr w:type="gramStart"/>
      <w:r w:rsidR="006860AC">
        <w:rPr>
          <w:rFonts w:ascii="Arial" w:hAnsi="Arial" w:cs="Arial"/>
          <w:sz w:val="22"/>
          <w:szCs w:val="22"/>
        </w:rPr>
        <w:t>…….</w:t>
      </w:r>
      <w:proofErr w:type="gramEnd"/>
      <w:r w:rsidR="006860AC">
        <w:rPr>
          <w:rFonts w:ascii="Arial" w:hAnsi="Arial" w:cs="Arial"/>
          <w:sz w:val="22"/>
          <w:szCs w:val="22"/>
        </w:rPr>
        <w:t>.</w:t>
      </w:r>
      <w:r w:rsidRPr="00E8520B">
        <w:rPr>
          <w:rFonts w:ascii="Arial" w:hAnsi="Arial" w:cs="Arial"/>
          <w:sz w:val="22"/>
          <w:szCs w:val="22"/>
        </w:rPr>
        <w:t>,</w:t>
      </w:r>
      <w:r w:rsidR="00AC2AA7">
        <w:rPr>
          <w:rFonts w:ascii="Arial" w:hAnsi="Arial" w:cs="Arial"/>
          <w:sz w:val="22"/>
          <w:szCs w:val="22"/>
        </w:rPr>
        <w:t xml:space="preserve"> è stato disposto l’affidamento con procedura negoziata </w:t>
      </w:r>
      <w:r w:rsidRPr="00E8520B">
        <w:rPr>
          <w:rFonts w:ascii="Arial" w:hAnsi="Arial" w:cs="Arial"/>
          <w:sz w:val="22"/>
          <w:szCs w:val="22"/>
        </w:rPr>
        <w:t xml:space="preserve">dei servizi tecnici di ingegneria e architettura relativi </w:t>
      </w:r>
      <w:r w:rsidR="00334479" w:rsidRPr="00E8520B">
        <w:rPr>
          <w:rFonts w:ascii="Arial" w:hAnsi="Arial" w:cs="Arial"/>
          <w:sz w:val="22"/>
          <w:szCs w:val="22"/>
        </w:rPr>
        <w:t xml:space="preserve">agli incarichi di  </w:t>
      </w:r>
      <w:r w:rsidR="006860AC" w:rsidRPr="00E8520B">
        <w:rPr>
          <w:rFonts w:ascii="Arial" w:hAnsi="Arial" w:cs="Arial"/>
          <w:sz w:val="22"/>
          <w:szCs w:val="22"/>
        </w:rPr>
        <w:t xml:space="preserve">progettazione </w:t>
      </w:r>
      <w:r w:rsidR="006860AC" w:rsidRPr="006860AC">
        <w:rPr>
          <w:rFonts w:ascii="Arial" w:hAnsi="Arial" w:cs="Arial"/>
          <w:sz w:val="22"/>
          <w:szCs w:val="22"/>
        </w:rPr>
        <w:t>di fattibilità tecnica ed economica e definitiva</w:t>
      </w:r>
      <w:r w:rsidRPr="00E8520B">
        <w:rPr>
          <w:rFonts w:ascii="Arial" w:hAnsi="Arial" w:cs="Arial"/>
          <w:sz w:val="22"/>
          <w:szCs w:val="22"/>
        </w:rPr>
        <w:t>, compresa relazione geolo</w:t>
      </w:r>
      <w:r w:rsidR="00151D59" w:rsidRPr="00E8520B">
        <w:rPr>
          <w:rFonts w:ascii="Arial" w:hAnsi="Arial" w:cs="Arial"/>
          <w:sz w:val="22"/>
          <w:szCs w:val="22"/>
        </w:rPr>
        <w:t>gica, degli interventi inseriti nel “P</w:t>
      </w:r>
      <w:r w:rsidRPr="00E8520B">
        <w:rPr>
          <w:rFonts w:ascii="Arial" w:hAnsi="Arial" w:cs="Arial"/>
          <w:sz w:val="22"/>
          <w:szCs w:val="22"/>
        </w:rPr>
        <w:t xml:space="preserve">rogramma </w:t>
      </w:r>
      <w:r w:rsidR="006860AC">
        <w:rPr>
          <w:rFonts w:ascii="Arial" w:hAnsi="Arial" w:cs="Arial"/>
          <w:sz w:val="22"/>
          <w:szCs w:val="22"/>
        </w:rPr>
        <w:t>………..</w:t>
      </w:r>
      <w:r w:rsidR="00BD5880" w:rsidRPr="00E8520B">
        <w:rPr>
          <w:rFonts w:ascii="Arial" w:hAnsi="Arial" w:cs="Arial"/>
          <w:sz w:val="22"/>
          <w:szCs w:val="22"/>
        </w:rPr>
        <w:t>”</w:t>
      </w:r>
      <w:r w:rsidRPr="00E8520B">
        <w:rPr>
          <w:rFonts w:ascii="Arial" w:hAnsi="Arial" w:cs="Arial"/>
          <w:sz w:val="22"/>
          <w:szCs w:val="22"/>
        </w:rPr>
        <w:t xml:space="preserve"> di cui all’Ordinanza del Commissario Straordinario n. </w:t>
      </w:r>
      <w:r w:rsidR="006860AC">
        <w:rPr>
          <w:rFonts w:ascii="Arial" w:hAnsi="Arial" w:cs="Arial"/>
          <w:sz w:val="22"/>
          <w:szCs w:val="22"/>
        </w:rPr>
        <w:t>……..</w:t>
      </w:r>
      <w:r w:rsidRPr="00E8520B">
        <w:rPr>
          <w:rFonts w:ascii="Arial" w:hAnsi="Arial" w:cs="Arial"/>
          <w:sz w:val="22"/>
          <w:szCs w:val="22"/>
        </w:rPr>
        <w:t xml:space="preserve"> del </w:t>
      </w:r>
      <w:r w:rsidR="006860AC">
        <w:rPr>
          <w:rFonts w:ascii="Arial" w:hAnsi="Arial" w:cs="Arial"/>
          <w:sz w:val="22"/>
          <w:szCs w:val="22"/>
        </w:rPr>
        <w:t>………</w:t>
      </w:r>
      <w:proofErr w:type="gramStart"/>
      <w:r w:rsidR="006860AC">
        <w:rPr>
          <w:rFonts w:ascii="Arial" w:hAnsi="Arial" w:cs="Arial"/>
          <w:sz w:val="22"/>
          <w:szCs w:val="22"/>
        </w:rPr>
        <w:t>…….</w:t>
      </w:r>
      <w:proofErr w:type="gramEnd"/>
      <w:r w:rsidRPr="00E8520B">
        <w:rPr>
          <w:rFonts w:ascii="Arial" w:hAnsi="Arial" w:cs="Arial"/>
          <w:sz w:val="22"/>
          <w:szCs w:val="22"/>
        </w:rPr>
        <w:t xml:space="preserve">, previa pubblicazione di avviso di manifestazione di interesse al fine di individuare, nel rispetto dei principi di economicità, efficacia, tempestività, correttezza, </w:t>
      </w:r>
      <w:r w:rsidR="00B60031" w:rsidRPr="00E8520B">
        <w:rPr>
          <w:rFonts w:ascii="Arial" w:hAnsi="Arial" w:cs="Arial"/>
          <w:sz w:val="22"/>
          <w:szCs w:val="22"/>
        </w:rPr>
        <w:t xml:space="preserve">libera concorrenza, non discriminazione, </w:t>
      </w:r>
      <w:r w:rsidR="00B645EE">
        <w:rPr>
          <w:rFonts w:ascii="Arial" w:hAnsi="Arial" w:cs="Arial"/>
          <w:sz w:val="22"/>
          <w:szCs w:val="22"/>
        </w:rPr>
        <w:t xml:space="preserve">rotazione degli inviti e degli affidamenti, </w:t>
      </w:r>
      <w:r w:rsidR="00B60031" w:rsidRPr="00E8520B">
        <w:rPr>
          <w:rFonts w:ascii="Arial" w:hAnsi="Arial" w:cs="Arial"/>
          <w:sz w:val="22"/>
          <w:szCs w:val="22"/>
        </w:rPr>
        <w:t>trasparenza e proporzionalità, gli operatori interessati a partecipare alla procedura negoziata ai sensi dell’art. n. 2 comma 2 bis del D.L. 189/2016.</w:t>
      </w:r>
    </w:p>
    <w:p w:rsidR="00B60031" w:rsidRPr="00E8520B" w:rsidRDefault="00B60031" w:rsidP="00540CC2">
      <w:pPr>
        <w:autoSpaceDE w:val="0"/>
        <w:autoSpaceDN w:val="0"/>
        <w:adjustRightInd w:val="0"/>
        <w:jc w:val="both"/>
        <w:rPr>
          <w:rFonts w:ascii="Arial" w:hAnsi="Arial" w:cs="Arial"/>
          <w:sz w:val="22"/>
          <w:szCs w:val="22"/>
        </w:rPr>
      </w:pPr>
    </w:p>
    <w:p w:rsidR="00347B89" w:rsidRDefault="002A0AD0" w:rsidP="00E0241E">
      <w:pPr>
        <w:pStyle w:val="Default"/>
        <w:jc w:val="both"/>
        <w:rPr>
          <w:rFonts w:ascii="Arial" w:hAnsi="Arial" w:cs="Arial"/>
          <w:i/>
          <w:sz w:val="22"/>
          <w:szCs w:val="22"/>
        </w:rPr>
      </w:pPr>
      <w:r w:rsidRPr="00E8520B">
        <w:rPr>
          <w:rFonts w:ascii="Arial" w:hAnsi="Arial" w:cs="Arial"/>
          <w:sz w:val="22"/>
          <w:szCs w:val="22"/>
        </w:rPr>
        <w:t xml:space="preserve">In particolare l’art. </w:t>
      </w:r>
      <w:r w:rsidR="008E75F2">
        <w:rPr>
          <w:rFonts w:ascii="Arial" w:hAnsi="Arial" w:cs="Arial"/>
          <w:sz w:val="22"/>
          <w:szCs w:val="22"/>
        </w:rPr>
        <w:t>….</w:t>
      </w:r>
      <w:r w:rsidRPr="00E8520B">
        <w:rPr>
          <w:rFonts w:ascii="Arial" w:hAnsi="Arial" w:cs="Arial"/>
          <w:sz w:val="22"/>
          <w:szCs w:val="22"/>
        </w:rPr>
        <w:t xml:space="preserve"> dell’Ordinanza del Commissario Straordinario n. </w:t>
      </w:r>
      <w:r w:rsidR="00D64A46">
        <w:rPr>
          <w:rFonts w:ascii="Arial" w:hAnsi="Arial" w:cs="Arial"/>
          <w:sz w:val="22"/>
          <w:szCs w:val="22"/>
        </w:rPr>
        <w:t>…</w:t>
      </w:r>
      <w:r w:rsidRPr="00E8520B">
        <w:rPr>
          <w:rFonts w:ascii="Arial" w:hAnsi="Arial" w:cs="Arial"/>
          <w:sz w:val="22"/>
          <w:szCs w:val="22"/>
        </w:rPr>
        <w:t xml:space="preserve"> del </w:t>
      </w:r>
      <w:r w:rsidR="008E75F2">
        <w:rPr>
          <w:rFonts w:ascii="Arial" w:hAnsi="Arial" w:cs="Arial"/>
          <w:sz w:val="22"/>
          <w:szCs w:val="22"/>
        </w:rPr>
        <w:t>……………</w:t>
      </w:r>
      <w:r w:rsidRPr="00E8520B">
        <w:rPr>
          <w:rFonts w:ascii="Arial" w:hAnsi="Arial" w:cs="Arial"/>
          <w:sz w:val="22"/>
          <w:szCs w:val="22"/>
        </w:rPr>
        <w:t xml:space="preserve"> </w:t>
      </w:r>
      <w:r w:rsidR="001554D0" w:rsidRPr="00E8520B">
        <w:rPr>
          <w:rFonts w:ascii="Arial" w:hAnsi="Arial" w:cs="Arial"/>
          <w:sz w:val="22"/>
          <w:szCs w:val="22"/>
        </w:rPr>
        <w:t xml:space="preserve">prevede espressamente: </w:t>
      </w:r>
      <w:r w:rsidRPr="00E8520B">
        <w:rPr>
          <w:rFonts w:ascii="Arial" w:hAnsi="Arial" w:cs="Arial"/>
          <w:sz w:val="22"/>
          <w:szCs w:val="22"/>
        </w:rPr>
        <w:t>“</w:t>
      </w:r>
      <w:r w:rsidR="00A25EA4">
        <w:rPr>
          <w:rFonts w:ascii="Arial" w:hAnsi="Arial" w:cs="Arial"/>
          <w:sz w:val="22"/>
          <w:szCs w:val="22"/>
        </w:rPr>
        <w:t>………….</w:t>
      </w:r>
      <w:r w:rsidR="00E0241E" w:rsidRPr="00E8520B">
        <w:rPr>
          <w:rFonts w:ascii="Arial" w:hAnsi="Arial" w:cs="Arial"/>
          <w:i/>
          <w:sz w:val="22"/>
          <w:szCs w:val="22"/>
        </w:rPr>
        <w:t xml:space="preserve">Per lo svolgimento dell’attività di cui </w:t>
      </w:r>
      <w:r w:rsidR="00A25EA4">
        <w:rPr>
          <w:rFonts w:ascii="Arial" w:hAnsi="Arial" w:cs="Arial"/>
          <w:i/>
          <w:sz w:val="22"/>
          <w:szCs w:val="22"/>
        </w:rPr>
        <w:t>………..</w:t>
      </w:r>
      <w:r w:rsidR="00E0241E" w:rsidRPr="00E8520B">
        <w:rPr>
          <w:rFonts w:ascii="Arial" w:hAnsi="Arial" w:cs="Arial"/>
          <w:i/>
          <w:sz w:val="22"/>
          <w:szCs w:val="22"/>
        </w:rPr>
        <w:t xml:space="preserve">, gli enti proprietari degli immobili ovvero le Regioni Abruzzo, Lazio, Marche ed Umbria, attraverso gli Uffici Speciali per la ricostruzione possono provvedere </w:t>
      </w:r>
      <w:r w:rsidR="00E0241E" w:rsidRPr="00E8520B">
        <w:rPr>
          <w:rFonts w:ascii="Arial" w:hAnsi="Arial" w:cs="Arial"/>
          <w:b/>
          <w:i/>
          <w:sz w:val="22"/>
          <w:szCs w:val="22"/>
          <w:u w:val="single"/>
        </w:rPr>
        <w:t>anche mediante il conferimento di appositi incarichi</w:t>
      </w:r>
      <w:r w:rsidR="00E0241E" w:rsidRPr="00E8520B">
        <w:rPr>
          <w:rFonts w:ascii="Arial" w:hAnsi="Arial" w:cs="Arial"/>
          <w:i/>
          <w:sz w:val="22"/>
          <w:szCs w:val="22"/>
        </w:rPr>
        <w:t>: a) per importi inferiori a quelli di cui all'articolo 35 del decreto legislativo 18 aprile 2016, n. 50, secondo le modalità previste dall’articolo 2, comma 2 – bis, del decreto legge n. 189 del 2016 ed assicurando che l’individuazione degli operatori economici affidatari avvenga tramite procedure ispirate ai principi di rotazione nella selezione degli operatori da invitare, di trasparenza e di concorrenza.</w:t>
      </w:r>
      <w:r w:rsidR="00F70BD2" w:rsidRPr="00E8520B">
        <w:rPr>
          <w:rFonts w:ascii="Arial" w:hAnsi="Arial" w:cs="Arial"/>
          <w:i/>
          <w:sz w:val="22"/>
          <w:szCs w:val="22"/>
        </w:rPr>
        <w:t xml:space="preserve"> ..</w:t>
      </w:r>
      <w:r w:rsidRPr="00E8520B">
        <w:rPr>
          <w:rFonts w:ascii="Arial" w:hAnsi="Arial" w:cs="Arial"/>
          <w:i/>
          <w:sz w:val="22"/>
          <w:szCs w:val="22"/>
        </w:rPr>
        <w:t>”</w:t>
      </w:r>
    </w:p>
    <w:p w:rsidR="00083319" w:rsidRDefault="00083319" w:rsidP="00E0241E">
      <w:pPr>
        <w:pStyle w:val="Default"/>
        <w:jc w:val="both"/>
        <w:rPr>
          <w:rFonts w:ascii="Arial" w:hAnsi="Arial" w:cs="Arial"/>
          <w:i/>
          <w:sz w:val="22"/>
          <w:szCs w:val="22"/>
        </w:rPr>
      </w:pPr>
    </w:p>
    <w:p w:rsidR="00083319" w:rsidRDefault="00D64A46" w:rsidP="001B2A2A">
      <w:pPr>
        <w:pStyle w:val="Default"/>
        <w:jc w:val="both"/>
        <w:rPr>
          <w:rFonts w:ascii="Arial" w:hAnsi="Arial" w:cs="Arial"/>
          <w:sz w:val="22"/>
          <w:szCs w:val="22"/>
        </w:rPr>
      </w:pPr>
      <w:r>
        <w:rPr>
          <w:rFonts w:ascii="Arial" w:hAnsi="Arial" w:cs="Arial"/>
          <w:sz w:val="22"/>
          <w:szCs w:val="22"/>
        </w:rPr>
        <w:t>L’intervento di cui alla presente procedura è stato</w:t>
      </w:r>
      <w:r w:rsidR="00083319" w:rsidRPr="001B2A2A">
        <w:rPr>
          <w:rFonts w:ascii="Arial" w:hAnsi="Arial" w:cs="Arial"/>
          <w:sz w:val="22"/>
          <w:szCs w:val="22"/>
        </w:rPr>
        <w:t xml:space="preserve"> individuat</w:t>
      </w:r>
      <w:r>
        <w:rPr>
          <w:rFonts w:ascii="Arial" w:hAnsi="Arial" w:cs="Arial"/>
          <w:sz w:val="22"/>
          <w:szCs w:val="22"/>
        </w:rPr>
        <w:t>o</w:t>
      </w:r>
      <w:r w:rsidR="00083319" w:rsidRPr="001B2A2A">
        <w:rPr>
          <w:rFonts w:ascii="Arial" w:hAnsi="Arial" w:cs="Arial"/>
          <w:sz w:val="22"/>
          <w:szCs w:val="22"/>
        </w:rPr>
        <w:t xml:space="preserve"> dal Commissario Straordinario come “</w:t>
      </w:r>
      <w:r>
        <w:rPr>
          <w:rFonts w:ascii="Arial" w:hAnsi="Arial" w:cs="Arial"/>
          <w:i/>
          <w:sz w:val="22"/>
          <w:szCs w:val="22"/>
        </w:rPr>
        <w:t>intervento</w:t>
      </w:r>
      <w:r w:rsidR="00083319" w:rsidRPr="001B2A2A">
        <w:rPr>
          <w:rFonts w:ascii="Arial" w:hAnsi="Arial" w:cs="Arial"/>
          <w:i/>
          <w:sz w:val="22"/>
          <w:szCs w:val="22"/>
        </w:rPr>
        <w:t xml:space="preserve"> di importanza essenziale</w:t>
      </w:r>
      <w:r w:rsidR="00083319" w:rsidRPr="001B2A2A">
        <w:rPr>
          <w:rFonts w:ascii="Arial" w:hAnsi="Arial" w:cs="Arial"/>
          <w:sz w:val="22"/>
          <w:szCs w:val="22"/>
        </w:rPr>
        <w:t xml:space="preserve">”, ai sensi e per gli effetti del comma 3-bis.1 dell’articolo 14 del d.l. 189/2016 e </w:t>
      </w:r>
      <w:r w:rsidR="001B2A2A" w:rsidRPr="001B2A2A">
        <w:rPr>
          <w:rFonts w:ascii="Arial" w:hAnsi="Arial" w:cs="Arial"/>
          <w:sz w:val="22"/>
          <w:szCs w:val="22"/>
        </w:rPr>
        <w:t>lo scrivente soggetto attuatore</w:t>
      </w:r>
      <w:r w:rsidR="00083319" w:rsidRPr="001B2A2A">
        <w:rPr>
          <w:rFonts w:ascii="Arial" w:hAnsi="Arial" w:cs="Arial"/>
          <w:sz w:val="22"/>
          <w:szCs w:val="22"/>
        </w:rPr>
        <w:t xml:space="preserve"> si è avvals</w:t>
      </w:r>
      <w:r w:rsidR="001B2A2A" w:rsidRPr="001B2A2A">
        <w:rPr>
          <w:rFonts w:ascii="Arial" w:hAnsi="Arial" w:cs="Arial"/>
          <w:sz w:val="22"/>
          <w:szCs w:val="22"/>
        </w:rPr>
        <w:t>o</w:t>
      </w:r>
      <w:r w:rsidR="00083319" w:rsidRPr="001B2A2A">
        <w:rPr>
          <w:rFonts w:ascii="Arial" w:hAnsi="Arial" w:cs="Arial"/>
          <w:sz w:val="22"/>
          <w:szCs w:val="22"/>
        </w:rPr>
        <w:t xml:space="preserve"> della facoltà </w:t>
      </w:r>
      <w:r w:rsidR="001B2A2A" w:rsidRPr="001B2A2A">
        <w:rPr>
          <w:rFonts w:ascii="Arial" w:hAnsi="Arial" w:cs="Arial"/>
          <w:sz w:val="22"/>
          <w:szCs w:val="22"/>
        </w:rPr>
        <w:t>di ricorrere alla</w:t>
      </w:r>
      <w:r w:rsidR="00083319" w:rsidRPr="001B2A2A">
        <w:rPr>
          <w:rFonts w:ascii="Arial" w:hAnsi="Arial" w:cs="Arial"/>
          <w:sz w:val="22"/>
          <w:szCs w:val="22"/>
        </w:rPr>
        <w:t xml:space="preserve"> procedura </w:t>
      </w:r>
      <w:r w:rsidR="00897676" w:rsidRPr="00F374F0">
        <w:rPr>
          <w:rFonts w:ascii="Arial" w:hAnsi="Arial" w:cs="Arial"/>
          <w:sz w:val="22"/>
          <w:szCs w:val="22"/>
        </w:rPr>
        <w:t>negoziata di cui all'articolo 63, comma 1, del decreto legislativo 18 aprile 2016, n. 50 con invito rivolto, sulla base del progetto</w:t>
      </w:r>
      <w:r w:rsidR="00897676">
        <w:rPr>
          <w:rFonts w:ascii="Arial" w:hAnsi="Arial" w:cs="Arial"/>
          <w:sz w:val="22"/>
          <w:szCs w:val="22"/>
        </w:rPr>
        <w:t xml:space="preserve"> </w:t>
      </w:r>
      <w:r w:rsidR="00897676" w:rsidRPr="00F374F0">
        <w:rPr>
          <w:rFonts w:ascii="Arial" w:hAnsi="Arial" w:cs="Arial"/>
          <w:sz w:val="22"/>
          <w:szCs w:val="22"/>
        </w:rPr>
        <w:t>definitivo, ad almeno cinque operatori economici iscritti nell'Anagrafe</w:t>
      </w:r>
      <w:r w:rsidR="00897676">
        <w:rPr>
          <w:rFonts w:ascii="Arial" w:hAnsi="Arial" w:cs="Arial"/>
          <w:sz w:val="22"/>
          <w:szCs w:val="22"/>
        </w:rPr>
        <w:t xml:space="preserve"> </w:t>
      </w:r>
      <w:r w:rsidR="00897676" w:rsidRPr="00F374F0">
        <w:rPr>
          <w:rFonts w:ascii="Arial" w:hAnsi="Arial" w:cs="Arial"/>
          <w:sz w:val="22"/>
          <w:szCs w:val="22"/>
        </w:rPr>
        <w:t xml:space="preserve">antimafia degli esecutori prevista dall'articolo 30 del </w:t>
      </w:r>
      <w:r w:rsidR="00897676">
        <w:rPr>
          <w:rFonts w:ascii="Arial" w:hAnsi="Arial" w:cs="Arial"/>
          <w:sz w:val="22"/>
          <w:szCs w:val="22"/>
        </w:rPr>
        <w:t>D.L. 189/2016</w:t>
      </w:r>
      <w:r w:rsidR="00083319" w:rsidRPr="001B2A2A">
        <w:rPr>
          <w:rFonts w:ascii="Arial" w:hAnsi="Arial" w:cs="Arial"/>
          <w:sz w:val="22"/>
          <w:szCs w:val="22"/>
        </w:rPr>
        <w:t>.</w:t>
      </w:r>
    </w:p>
    <w:p w:rsidR="00F647C9" w:rsidRDefault="00F647C9" w:rsidP="001B2A2A">
      <w:pPr>
        <w:pStyle w:val="Default"/>
        <w:jc w:val="both"/>
        <w:rPr>
          <w:rFonts w:ascii="Arial" w:hAnsi="Arial" w:cs="Arial"/>
          <w:sz w:val="22"/>
          <w:szCs w:val="22"/>
        </w:rPr>
      </w:pPr>
    </w:p>
    <w:p w:rsidR="00F647C9" w:rsidRPr="00E4303D" w:rsidRDefault="00F647C9" w:rsidP="00F647C9">
      <w:pPr>
        <w:jc w:val="both"/>
        <w:rPr>
          <w:rFonts w:ascii="Arial" w:hAnsi="Arial" w:cs="Arial"/>
          <w:sz w:val="20"/>
        </w:rPr>
      </w:pPr>
      <w:r w:rsidRPr="00F647C9">
        <w:rPr>
          <w:rFonts w:ascii="Arial" w:hAnsi="Arial" w:cs="Arial"/>
          <w:sz w:val="20"/>
        </w:rPr>
        <w:t>L</w:t>
      </w:r>
      <w:r w:rsidR="007E6528">
        <w:rPr>
          <w:rFonts w:ascii="Arial" w:hAnsi="Arial" w:cs="Arial"/>
          <w:sz w:val="20"/>
        </w:rPr>
        <w:t>a</w:t>
      </w:r>
      <w:r>
        <w:rPr>
          <w:rFonts w:ascii="Arial" w:hAnsi="Arial" w:cs="Arial"/>
          <w:sz w:val="20"/>
        </w:rPr>
        <w:t xml:space="preserve"> presente procedura è stata sottoposta con esito positivo al controllo preventivo di legittimità da parte dell’ANAC (cfr parere ANAC trasmesso dall’USR </w:t>
      </w:r>
      <w:r w:rsidR="00E51646">
        <w:rPr>
          <w:rFonts w:ascii="Arial" w:hAnsi="Arial" w:cs="Arial"/>
          <w:sz w:val="20"/>
        </w:rPr>
        <w:t>Abruzzo</w:t>
      </w:r>
      <w:r>
        <w:rPr>
          <w:rFonts w:ascii="Arial" w:hAnsi="Arial" w:cs="Arial"/>
          <w:sz w:val="20"/>
        </w:rPr>
        <w:t xml:space="preserve"> con nota </w:t>
      </w:r>
      <w:proofErr w:type="spellStart"/>
      <w:r>
        <w:rPr>
          <w:rFonts w:ascii="Arial" w:hAnsi="Arial" w:cs="Arial"/>
          <w:sz w:val="20"/>
        </w:rPr>
        <w:t>prot</w:t>
      </w:r>
      <w:proofErr w:type="spellEnd"/>
      <w:r>
        <w:rPr>
          <w:rFonts w:ascii="Arial" w:hAnsi="Arial" w:cs="Arial"/>
          <w:sz w:val="20"/>
        </w:rPr>
        <w:t xml:space="preserve">. … del ……. </w:t>
      </w:r>
      <w:r w:rsidR="00FA1BF5">
        <w:rPr>
          <w:rFonts w:ascii="Arial" w:hAnsi="Arial" w:cs="Arial"/>
          <w:sz w:val="20"/>
        </w:rPr>
        <w:t>a</w:t>
      </w:r>
      <w:r>
        <w:rPr>
          <w:rFonts w:ascii="Arial" w:hAnsi="Arial" w:cs="Arial"/>
          <w:sz w:val="20"/>
        </w:rPr>
        <w:t xml:space="preserve">cquisito al </w:t>
      </w:r>
      <w:proofErr w:type="spellStart"/>
      <w:r>
        <w:rPr>
          <w:rFonts w:ascii="Arial" w:hAnsi="Arial" w:cs="Arial"/>
          <w:sz w:val="20"/>
        </w:rPr>
        <w:t>prot</w:t>
      </w:r>
      <w:proofErr w:type="spellEnd"/>
      <w:r>
        <w:rPr>
          <w:rFonts w:ascii="Arial" w:hAnsi="Arial" w:cs="Arial"/>
          <w:sz w:val="20"/>
        </w:rPr>
        <w:t xml:space="preserve">. ….. del </w:t>
      </w:r>
      <w:proofErr w:type="gramStart"/>
      <w:r>
        <w:rPr>
          <w:rFonts w:ascii="Arial" w:hAnsi="Arial" w:cs="Arial"/>
          <w:sz w:val="20"/>
        </w:rPr>
        <w:t>…….</w:t>
      </w:r>
      <w:proofErr w:type="gramEnd"/>
      <w:r>
        <w:rPr>
          <w:rFonts w:ascii="Arial" w:hAnsi="Arial" w:cs="Arial"/>
          <w:sz w:val="20"/>
        </w:rPr>
        <w:t>)</w:t>
      </w:r>
    </w:p>
    <w:p w:rsidR="00F647C9" w:rsidRPr="001B2A2A" w:rsidRDefault="00F647C9" w:rsidP="001B2A2A">
      <w:pPr>
        <w:pStyle w:val="Default"/>
        <w:jc w:val="both"/>
        <w:rPr>
          <w:rFonts w:ascii="Arial" w:hAnsi="Arial" w:cs="Arial"/>
          <w:sz w:val="22"/>
          <w:szCs w:val="22"/>
        </w:rPr>
      </w:pPr>
    </w:p>
    <w:p w:rsidR="002A0AD0" w:rsidRPr="00E8520B" w:rsidRDefault="002A0AD0" w:rsidP="00540CC2">
      <w:pPr>
        <w:autoSpaceDE w:val="0"/>
        <w:autoSpaceDN w:val="0"/>
        <w:adjustRightInd w:val="0"/>
        <w:jc w:val="both"/>
        <w:rPr>
          <w:rFonts w:ascii="Arial" w:hAnsi="Arial" w:cs="Arial"/>
          <w:b/>
          <w:bCs/>
          <w:sz w:val="22"/>
          <w:szCs w:val="22"/>
        </w:rPr>
      </w:pPr>
    </w:p>
    <w:p w:rsidR="00540CC2" w:rsidRPr="00E8520B" w:rsidRDefault="00540CC2" w:rsidP="00540CC2">
      <w:pPr>
        <w:autoSpaceDE w:val="0"/>
        <w:autoSpaceDN w:val="0"/>
        <w:adjustRightInd w:val="0"/>
        <w:jc w:val="both"/>
        <w:rPr>
          <w:rFonts w:ascii="Arial" w:hAnsi="Arial" w:cs="Arial"/>
          <w:b/>
          <w:bCs/>
          <w:sz w:val="22"/>
          <w:szCs w:val="22"/>
        </w:rPr>
      </w:pPr>
      <w:r w:rsidRPr="00E8520B">
        <w:rPr>
          <w:rFonts w:ascii="Arial" w:hAnsi="Arial" w:cs="Arial"/>
          <w:b/>
          <w:bCs/>
          <w:sz w:val="22"/>
          <w:szCs w:val="22"/>
        </w:rPr>
        <w:t xml:space="preserve">1. </w:t>
      </w:r>
      <w:r w:rsidR="00B60031" w:rsidRPr="00E8520B">
        <w:rPr>
          <w:rFonts w:ascii="Arial" w:hAnsi="Arial" w:cs="Arial"/>
          <w:b/>
          <w:bCs/>
          <w:sz w:val="22"/>
          <w:szCs w:val="22"/>
        </w:rPr>
        <w:t>ELEMENTI ESSENZIALI DEGLI AFFIDAMENTI</w:t>
      </w:r>
      <w:r w:rsidRPr="00E8520B">
        <w:rPr>
          <w:rFonts w:ascii="Arial" w:hAnsi="Arial" w:cs="Arial"/>
          <w:b/>
          <w:bCs/>
          <w:sz w:val="22"/>
          <w:szCs w:val="22"/>
        </w:rPr>
        <w:t xml:space="preserve"> </w:t>
      </w:r>
    </w:p>
    <w:p w:rsidR="00B60031" w:rsidRPr="00E8520B" w:rsidRDefault="00B60031" w:rsidP="00540CC2">
      <w:pPr>
        <w:autoSpaceDE w:val="0"/>
        <w:autoSpaceDN w:val="0"/>
        <w:adjustRightInd w:val="0"/>
        <w:jc w:val="both"/>
        <w:rPr>
          <w:rFonts w:ascii="Arial" w:hAnsi="Arial" w:cs="Arial"/>
          <w:b/>
          <w:bCs/>
          <w:sz w:val="22"/>
          <w:szCs w:val="22"/>
        </w:rPr>
      </w:pPr>
    </w:p>
    <w:p w:rsidR="00B256A8" w:rsidRPr="00E51646" w:rsidRDefault="00E51646" w:rsidP="00E51646">
      <w:pPr>
        <w:autoSpaceDE w:val="0"/>
        <w:autoSpaceDN w:val="0"/>
        <w:adjustRightInd w:val="0"/>
        <w:jc w:val="both"/>
        <w:rPr>
          <w:rFonts w:ascii="Arial" w:hAnsi="Arial" w:cs="Arial"/>
          <w:sz w:val="22"/>
          <w:szCs w:val="22"/>
        </w:rPr>
      </w:pPr>
      <w:r w:rsidRPr="00E51646">
        <w:rPr>
          <w:rFonts w:ascii="Arial" w:hAnsi="Arial" w:cs="Arial"/>
          <w:b/>
          <w:sz w:val="22"/>
          <w:szCs w:val="22"/>
        </w:rPr>
        <w:t>1.</w:t>
      </w:r>
      <w:r>
        <w:rPr>
          <w:rFonts w:ascii="Arial" w:hAnsi="Arial" w:cs="Arial"/>
          <w:b/>
          <w:sz w:val="22"/>
          <w:szCs w:val="22"/>
        </w:rPr>
        <w:t xml:space="preserve">1 </w:t>
      </w:r>
      <w:r w:rsidR="00B60031" w:rsidRPr="00E51646">
        <w:rPr>
          <w:rFonts w:ascii="Arial" w:hAnsi="Arial" w:cs="Arial"/>
          <w:b/>
          <w:sz w:val="22"/>
          <w:szCs w:val="22"/>
        </w:rPr>
        <w:t>Oggetto</w:t>
      </w:r>
      <w:r w:rsidR="00334479" w:rsidRPr="00E51646">
        <w:rPr>
          <w:rFonts w:ascii="Arial" w:hAnsi="Arial" w:cs="Arial"/>
          <w:b/>
          <w:sz w:val="22"/>
          <w:szCs w:val="22"/>
        </w:rPr>
        <w:t xml:space="preserve"> e importo massimo stimato degli interventi</w:t>
      </w:r>
      <w:r w:rsidR="00B60031" w:rsidRPr="00E51646">
        <w:rPr>
          <w:rFonts w:ascii="Arial" w:hAnsi="Arial" w:cs="Arial"/>
          <w:sz w:val="22"/>
          <w:szCs w:val="22"/>
        </w:rPr>
        <w:t>: Incaric</w:t>
      </w:r>
      <w:r w:rsidR="00D64A46" w:rsidRPr="00E51646">
        <w:rPr>
          <w:rFonts w:ascii="Arial" w:hAnsi="Arial" w:cs="Arial"/>
          <w:sz w:val="22"/>
          <w:szCs w:val="22"/>
        </w:rPr>
        <w:t>o</w:t>
      </w:r>
      <w:r w:rsidR="00B60031" w:rsidRPr="00E51646">
        <w:rPr>
          <w:rFonts w:ascii="Arial" w:hAnsi="Arial" w:cs="Arial"/>
          <w:sz w:val="22"/>
          <w:szCs w:val="22"/>
        </w:rPr>
        <w:t xml:space="preserve"> </w:t>
      </w:r>
      <w:proofErr w:type="gramStart"/>
      <w:r w:rsidR="003B0910" w:rsidRPr="00E51646">
        <w:rPr>
          <w:rFonts w:ascii="Arial" w:hAnsi="Arial" w:cs="Arial"/>
          <w:sz w:val="22"/>
          <w:szCs w:val="22"/>
        </w:rPr>
        <w:t>di  progettazione</w:t>
      </w:r>
      <w:proofErr w:type="gramEnd"/>
      <w:r w:rsidR="003B0910" w:rsidRPr="00E51646">
        <w:rPr>
          <w:rFonts w:ascii="Arial" w:hAnsi="Arial" w:cs="Arial"/>
          <w:sz w:val="22"/>
          <w:szCs w:val="22"/>
        </w:rPr>
        <w:t xml:space="preserve"> di fattibilità tecnica ed economica e definitiva, compresa relazione geologica</w:t>
      </w:r>
      <w:r w:rsidR="00CB1818" w:rsidRPr="00E51646">
        <w:rPr>
          <w:rFonts w:ascii="Arial" w:hAnsi="Arial" w:cs="Arial"/>
          <w:sz w:val="22"/>
          <w:szCs w:val="22"/>
        </w:rPr>
        <w:t>,</w:t>
      </w:r>
      <w:r w:rsidR="00B60031" w:rsidRPr="00E51646">
        <w:rPr>
          <w:rFonts w:ascii="Arial" w:hAnsi="Arial" w:cs="Arial"/>
          <w:sz w:val="22"/>
          <w:szCs w:val="22"/>
        </w:rPr>
        <w:t xml:space="preserve"> relativ</w:t>
      </w:r>
      <w:r w:rsidR="00D64A46" w:rsidRPr="00E51646">
        <w:rPr>
          <w:rFonts w:ascii="Arial" w:hAnsi="Arial" w:cs="Arial"/>
          <w:sz w:val="22"/>
          <w:szCs w:val="22"/>
        </w:rPr>
        <w:t>a</w:t>
      </w:r>
      <w:r w:rsidR="00B60031" w:rsidRPr="00E51646">
        <w:rPr>
          <w:rFonts w:ascii="Arial" w:hAnsi="Arial" w:cs="Arial"/>
          <w:sz w:val="22"/>
          <w:szCs w:val="22"/>
        </w:rPr>
        <w:t xml:space="preserve"> </w:t>
      </w:r>
      <w:r w:rsidR="00D64A46" w:rsidRPr="00E51646">
        <w:rPr>
          <w:rFonts w:ascii="Arial" w:hAnsi="Arial" w:cs="Arial"/>
          <w:sz w:val="22"/>
          <w:szCs w:val="22"/>
        </w:rPr>
        <w:t>all’intervento</w:t>
      </w:r>
      <w:r w:rsidR="00B60031" w:rsidRPr="00E51646">
        <w:rPr>
          <w:rFonts w:ascii="Arial" w:hAnsi="Arial" w:cs="Arial"/>
          <w:sz w:val="22"/>
          <w:szCs w:val="22"/>
        </w:rPr>
        <w:t xml:space="preserve"> </w:t>
      </w:r>
      <w:r w:rsidR="003B0910" w:rsidRPr="00E51646">
        <w:rPr>
          <w:rFonts w:ascii="Arial" w:hAnsi="Arial" w:cs="Arial"/>
          <w:sz w:val="22"/>
          <w:szCs w:val="22"/>
        </w:rPr>
        <w:t xml:space="preserve">di importanza essenziale </w:t>
      </w:r>
      <w:r w:rsidR="00D64A46" w:rsidRPr="00E51646">
        <w:rPr>
          <w:rFonts w:ascii="Arial" w:hAnsi="Arial" w:cs="Arial"/>
          <w:sz w:val="22"/>
          <w:szCs w:val="22"/>
        </w:rPr>
        <w:t xml:space="preserve">……….. </w:t>
      </w:r>
      <w:r w:rsidR="00B60031" w:rsidRPr="00E51646">
        <w:rPr>
          <w:rFonts w:ascii="Arial" w:hAnsi="Arial" w:cs="Arial"/>
          <w:sz w:val="22"/>
          <w:szCs w:val="22"/>
        </w:rPr>
        <w:t>inserit</w:t>
      </w:r>
      <w:r w:rsidR="00D64A46" w:rsidRPr="00E51646">
        <w:rPr>
          <w:rFonts w:ascii="Arial" w:hAnsi="Arial" w:cs="Arial"/>
          <w:sz w:val="22"/>
          <w:szCs w:val="22"/>
        </w:rPr>
        <w:t>o</w:t>
      </w:r>
      <w:r w:rsidR="00B60031" w:rsidRPr="00E51646">
        <w:rPr>
          <w:rFonts w:ascii="Arial" w:hAnsi="Arial" w:cs="Arial"/>
          <w:sz w:val="22"/>
          <w:szCs w:val="22"/>
        </w:rPr>
        <w:t xml:space="preserve"> nell’Allegato n. </w:t>
      </w:r>
      <w:r w:rsidR="003B0910" w:rsidRPr="00E51646">
        <w:rPr>
          <w:rFonts w:ascii="Arial" w:hAnsi="Arial" w:cs="Arial"/>
          <w:sz w:val="22"/>
          <w:szCs w:val="22"/>
        </w:rPr>
        <w:t xml:space="preserve">… </w:t>
      </w:r>
      <w:r w:rsidR="00B60031" w:rsidRPr="00E51646">
        <w:rPr>
          <w:rFonts w:ascii="Arial" w:hAnsi="Arial" w:cs="Arial"/>
          <w:sz w:val="22"/>
          <w:szCs w:val="22"/>
        </w:rPr>
        <w:t>dell’Ordinanza del Commissario Straordinario n.</w:t>
      </w:r>
      <w:proofErr w:type="gramStart"/>
      <w:r w:rsidR="00B60031" w:rsidRPr="00E51646">
        <w:rPr>
          <w:rFonts w:ascii="Arial" w:hAnsi="Arial" w:cs="Arial"/>
          <w:sz w:val="22"/>
          <w:szCs w:val="22"/>
        </w:rPr>
        <w:t xml:space="preserve"> </w:t>
      </w:r>
      <w:r w:rsidR="003B0910" w:rsidRPr="00E51646">
        <w:rPr>
          <w:rFonts w:ascii="Arial" w:hAnsi="Arial" w:cs="Arial"/>
          <w:sz w:val="22"/>
          <w:szCs w:val="22"/>
        </w:rPr>
        <w:t>..</w:t>
      </w:r>
      <w:proofErr w:type="gramEnd"/>
      <w:r w:rsidR="00B60031" w:rsidRPr="00E51646">
        <w:rPr>
          <w:rFonts w:ascii="Arial" w:hAnsi="Arial" w:cs="Arial"/>
          <w:sz w:val="22"/>
          <w:szCs w:val="22"/>
        </w:rPr>
        <w:t xml:space="preserve"> del </w:t>
      </w:r>
      <w:r w:rsidR="003B0910" w:rsidRPr="00E51646">
        <w:rPr>
          <w:rFonts w:ascii="Arial" w:hAnsi="Arial" w:cs="Arial"/>
          <w:sz w:val="22"/>
          <w:szCs w:val="22"/>
        </w:rPr>
        <w:t>……</w:t>
      </w:r>
      <w:r w:rsidR="00334479" w:rsidRPr="00E51646">
        <w:rPr>
          <w:rFonts w:ascii="Arial" w:hAnsi="Arial" w:cs="Arial"/>
          <w:sz w:val="22"/>
          <w:szCs w:val="22"/>
        </w:rPr>
        <w:t>, ovvero:</w:t>
      </w:r>
    </w:p>
    <w:p w:rsidR="00E51646" w:rsidRPr="00E51646" w:rsidRDefault="00E51646" w:rsidP="00E516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3"/>
        <w:gridCol w:w="2506"/>
        <w:gridCol w:w="1880"/>
        <w:gridCol w:w="1130"/>
        <w:gridCol w:w="1130"/>
        <w:gridCol w:w="1433"/>
      </w:tblGrid>
      <w:tr w:rsidR="000855CF" w:rsidRPr="00AA3330" w:rsidTr="000855CF">
        <w:trPr>
          <w:trHeight w:val="855"/>
        </w:trPr>
        <w:tc>
          <w:tcPr>
            <w:tcW w:w="866" w:type="pct"/>
            <w:shd w:val="clear" w:color="000000" w:fill="203864"/>
            <w:vAlign w:val="center"/>
            <w:hideMark/>
          </w:tcPr>
          <w:p w:rsidR="000855CF" w:rsidRPr="00AA3330" w:rsidRDefault="000855CF" w:rsidP="00AA3330">
            <w:pPr>
              <w:jc w:val="center"/>
              <w:rPr>
                <w:rFonts w:ascii="Arial" w:eastAsia="Times New Roman" w:hAnsi="Arial" w:cs="Arial"/>
                <w:b/>
                <w:bCs/>
                <w:color w:val="FFFFFF"/>
                <w:sz w:val="18"/>
                <w:szCs w:val="24"/>
              </w:rPr>
            </w:pPr>
            <w:r w:rsidRPr="00AA3330">
              <w:rPr>
                <w:rFonts w:ascii="Arial" w:eastAsia="Times New Roman" w:hAnsi="Arial" w:cs="Arial"/>
                <w:b/>
                <w:bCs/>
                <w:color w:val="FFFFFF"/>
                <w:sz w:val="18"/>
                <w:szCs w:val="24"/>
              </w:rPr>
              <w:t>Comune</w:t>
            </w:r>
          </w:p>
        </w:tc>
        <w:tc>
          <w:tcPr>
            <w:tcW w:w="1282" w:type="pct"/>
            <w:shd w:val="clear" w:color="000000" w:fill="203864"/>
            <w:vAlign w:val="center"/>
            <w:hideMark/>
          </w:tcPr>
          <w:p w:rsidR="000855CF" w:rsidRPr="00AA3330" w:rsidRDefault="000855CF" w:rsidP="00AA3330">
            <w:pPr>
              <w:jc w:val="center"/>
              <w:rPr>
                <w:rFonts w:ascii="Arial" w:eastAsia="Times New Roman" w:hAnsi="Arial" w:cs="Arial"/>
                <w:b/>
                <w:bCs/>
                <w:color w:val="FFFFFF"/>
                <w:sz w:val="18"/>
                <w:szCs w:val="24"/>
              </w:rPr>
            </w:pPr>
            <w:r w:rsidRPr="00AA3330">
              <w:rPr>
                <w:rFonts w:ascii="Arial" w:eastAsia="Times New Roman" w:hAnsi="Arial" w:cs="Arial"/>
                <w:b/>
                <w:bCs/>
                <w:color w:val="FFFFFF"/>
                <w:sz w:val="18"/>
                <w:szCs w:val="24"/>
              </w:rPr>
              <w:t>Denominazione Edificio</w:t>
            </w:r>
          </w:p>
        </w:tc>
        <w:tc>
          <w:tcPr>
            <w:tcW w:w="962" w:type="pct"/>
            <w:shd w:val="clear" w:color="000000" w:fill="203864"/>
            <w:vAlign w:val="center"/>
            <w:hideMark/>
          </w:tcPr>
          <w:p w:rsidR="000855CF" w:rsidRPr="00AA3330" w:rsidRDefault="000855CF" w:rsidP="00AA3330">
            <w:pPr>
              <w:jc w:val="center"/>
              <w:rPr>
                <w:rFonts w:ascii="Arial" w:eastAsia="Times New Roman" w:hAnsi="Arial" w:cs="Arial"/>
                <w:b/>
                <w:bCs/>
                <w:color w:val="FFFFFF"/>
                <w:sz w:val="18"/>
                <w:szCs w:val="24"/>
              </w:rPr>
            </w:pPr>
            <w:r w:rsidRPr="00AA3330">
              <w:rPr>
                <w:rFonts w:ascii="Arial" w:eastAsia="Times New Roman" w:hAnsi="Arial" w:cs="Arial"/>
                <w:b/>
                <w:bCs/>
                <w:color w:val="FFFFFF"/>
                <w:sz w:val="18"/>
                <w:szCs w:val="24"/>
              </w:rPr>
              <w:t>IMPORTO MASSIMO PROGETTO *</w:t>
            </w:r>
          </w:p>
        </w:tc>
        <w:tc>
          <w:tcPr>
            <w:tcW w:w="578" w:type="pct"/>
            <w:shd w:val="clear" w:color="000000" w:fill="203864"/>
          </w:tcPr>
          <w:p w:rsidR="000855CF" w:rsidRDefault="000855CF" w:rsidP="00AA3330">
            <w:pPr>
              <w:jc w:val="center"/>
              <w:rPr>
                <w:rFonts w:ascii="Arial" w:hAnsi="Arial" w:cs="Arial"/>
                <w:b/>
                <w:sz w:val="18"/>
                <w:szCs w:val="24"/>
              </w:rPr>
            </w:pPr>
            <w:r>
              <w:rPr>
                <w:rFonts w:ascii="Arial" w:hAnsi="Arial" w:cs="Arial"/>
                <w:b/>
                <w:sz w:val="18"/>
                <w:szCs w:val="24"/>
              </w:rPr>
              <w:t>Importo del servizio</w:t>
            </w:r>
          </w:p>
          <w:p w:rsidR="000855CF" w:rsidRPr="00AA3330" w:rsidRDefault="000855CF" w:rsidP="00AA3330">
            <w:pPr>
              <w:jc w:val="center"/>
              <w:rPr>
                <w:rFonts w:ascii="Arial" w:hAnsi="Arial" w:cs="Arial"/>
                <w:b/>
                <w:sz w:val="18"/>
                <w:szCs w:val="24"/>
              </w:rPr>
            </w:pPr>
            <w:r w:rsidRPr="000855CF">
              <w:rPr>
                <w:rFonts w:ascii="Arial" w:hAnsi="Arial" w:cs="Arial"/>
                <w:i/>
                <w:sz w:val="12"/>
                <w:szCs w:val="12"/>
              </w:rPr>
              <w:t xml:space="preserve"> </w:t>
            </w:r>
            <w:r>
              <w:rPr>
                <w:rFonts w:ascii="Arial" w:hAnsi="Arial" w:cs="Arial"/>
                <w:i/>
                <w:sz w:val="12"/>
                <w:szCs w:val="12"/>
              </w:rPr>
              <w:t>(</w:t>
            </w:r>
            <w:r w:rsidRPr="000855CF">
              <w:rPr>
                <w:rFonts w:ascii="Arial" w:hAnsi="Arial" w:cs="Arial"/>
                <w:i/>
                <w:sz w:val="12"/>
                <w:szCs w:val="12"/>
              </w:rPr>
              <w:t>DM 17/06/2017</w:t>
            </w:r>
            <w:r>
              <w:rPr>
                <w:rFonts w:ascii="Arial" w:hAnsi="Arial" w:cs="Arial"/>
                <w:i/>
                <w:sz w:val="12"/>
                <w:szCs w:val="12"/>
              </w:rPr>
              <w:t>)</w:t>
            </w:r>
          </w:p>
        </w:tc>
        <w:tc>
          <w:tcPr>
            <w:tcW w:w="578" w:type="pct"/>
            <w:shd w:val="clear" w:color="000000" w:fill="203864"/>
            <w:vAlign w:val="center"/>
          </w:tcPr>
          <w:p w:rsidR="000855CF" w:rsidRDefault="000855CF" w:rsidP="00AA3330">
            <w:pPr>
              <w:jc w:val="center"/>
              <w:rPr>
                <w:rFonts w:ascii="Arial" w:hAnsi="Arial" w:cs="Arial"/>
                <w:b/>
                <w:sz w:val="18"/>
                <w:szCs w:val="24"/>
              </w:rPr>
            </w:pPr>
            <w:r w:rsidRPr="00AA3330">
              <w:rPr>
                <w:rFonts w:ascii="Arial" w:hAnsi="Arial" w:cs="Arial"/>
                <w:b/>
                <w:sz w:val="18"/>
                <w:szCs w:val="24"/>
              </w:rPr>
              <w:t>ID OPERE</w:t>
            </w:r>
          </w:p>
          <w:p w:rsidR="000855CF" w:rsidRPr="00AA3330" w:rsidRDefault="000855CF" w:rsidP="00AA3330">
            <w:pPr>
              <w:jc w:val="center"/>
              <w:rPr>
                <w:rFonts w:ascii="Arial" w:hAnsi="Arial" w:cs="Arial"/>
                <w:b/>
                <w:sz w:val="18"/>
                <w:szCs w:val="24"/>
              </w:rPr>
            </w:pPr>
            <w:r w:rsidRPr="00AA3330">
              <w:rPr>
                <w:rFonts w:ascii="Arial" w:hAnsi="Arial" w:cs="Arial"/>
                <w:i/>
                <w:sz w:val="12"/>
                <w:szCs w:val="12"/>
              </w:rPr>
              <w:t>(DM 17</w:t>
            </w:r>
            <w:r>
              <w:rPr>
                <w:rFonts w:ascii="Arial" w:hAnsi="Arial" w:cs="Arial"/>
                <w:i/>
                <w:sz w:val="12"/>
                <w:szCs w:val="12"/>
              </w:rPr>
              <w:t>.06.</w:t>
            </w:r>
            <w:r w:rsidRPr="00AA3330">
              <w:rPr>
                <w:rFonts w:ascii="Arial" w:hAnsi="Arial" w:cs="Arial"/>
                <w:i/>
                <w:sz w:val="12"/>
                <w:szCs w:val="12"/>
              </w:rPr>
              <w:t>2016)</w:t>
            </w:r>
          </w:p>
        </w:tc>
        <w:tc>
          <w:tcPr>
            <w:tcW w:w="733" w:type="pct"/>
            <w:shd w:val="clear" w:color="000000" w:fill="203864"/>
            <w:vAlign w:val="center"/>
          </w:tcPr>
          <w:p w:rsidR="000855CF" w:rsidRPr="00AA3330" w:rsidRDefault="000855CF" w:rsidP="00AA3330">
            <w:pPr>
              <w:jc w:val="center"/>
              <w:rPr>
                <w:rFonts w:ascii="Arial" w:hAnsi="Arial" w:cs="Arial"/>
                <w:b/>
                <w:sz w:val="18"/>
                <w:szCs w:val="24"/>
              </w:rPr>
            </w:pPr>
            <w:r w:rsidRPr="00AA3330">
              <w:rPr>
                <w:rFonts w:ascii="Arial" w:hAnsi="Arial" w:cs="Arial"/>
                <w:b/>
                <w:sz w:val="18"/>
                <w:szCs w:val="24"/>
              </w:rPr>
              <w:t>IMPORTO PRESUNTO (€)</w:t>
            </w:r>
          </w:p>
        </w:tc>
      </w:tr>
      <w:tr w:rsidR="000855CF" w:rsidRPr="00334479" w:rsidTr="000855CF">
        <w:trPr>
          <w:trHeight w:val="184"/>
        </w:trPr>
        <w:tc>
          <w:tcPr>
            <w:tcW w:w="866" w:type="pct"/>
            <w:vMerge w:val="restart"/>
            <w:shd w:val="clear" w:color="000000" w:fill="auto"/>
            <w:noWrap/>
            <w:vAlign w:val="center"/>
            <w:hideMark/>
          </w:tcPr>
          <w:p w:rsidR="000855CF" w:rsidRPr="00334479" w:rsidRDefault="000855CF" w:rsidP="00AA3330">
            <w:pPr>
              <w:rPr>
                <w:rFonts w:ascii="Arial" w:eastAsia="Times New Roman" w:hAnsi="Arial" w:cs="Arial"/>
                <w:b/>
                <w:bCs/>
                <w:color w:val="000000"/>
                <w:sz w:val="20"/>
              </w:rPr>
            </w:pPr>
          </w:p>
        </w:tc>
        <w:tc>
          <w:tcPr>
            <w:tcW w:w="1282" w:type="pct"/>
            <w:vMerge w:val="restart"/>
            <w:shd w:val="clear" w:color="000000" w:fill="auto"/>
            <w:vAlign w:val="center"/>
            <w:hideMark/>
          </w:tcPr>
          <w:p w:rsidR="000855CF" w:rsidRPr="00334479" w:rsidRDefault="000855CF" w:rsidP="00AA3330">
            <w:pPr>
              <w:jc w:val="center"/>
              <w:rPr>
                <w:rFonts w:ascii="Arial" w:eastAsia="Times New Roman" w:hAnsi="Arial" w:cs="Arial"/>
                <w:color w:val="000000"/>
                <w:sz w:val="18"/>
                <w:szCs w:val="18"/>
              </w:rPr>
            </w:pPr>
          </w:p>
        </w:tc>
        <w:tc>
          <w:tcPr>
            <w:tcW w:w="962" w:type="pct"/>
            <w:vMerge w:val="restart"/>
            <w:shd w:val="clear" w:color="000000" w:fill="auto"/>
            <w:noWrap/>
            <w:vAlign w:val="center"/>
            <w:hideMark/>
          </w:tcPr>
          <w:p w:rsidR="000855CF" w:rsidRPr="00334479" w:rsidRDefault="000855CF" w:rsidP="00AA3330">
            <w:pPr>
              <w:jc w:val="right"/>
              <w:rPr>
                <w:rFonts w:ascii="Arial" w:eastAsia="Times New Roman" w:hAnsi="Arial" w:cs="Arial"/>
                <w:b/>
                <w:bCs/>
                <w:color w:val="000000"/>
                <w:sz w:val="20"/>
              </w:rPr>
            </w:pPr>
          </w:p>
        </w:tc>
        <w:tc>
          <w:tcPr>
            <w:tcW w:w="578" w:type="pct"/>
            <w:vMerge w:val="restart"/>
            <w:shd w:val="clear" w:color="000000" w:fill="auto"/>
          </w:tcPr>
          <w:p w:rsidR="000855CF" w:rsidRPr="00E8520B" w:rsidRDefault="000855CF" w:rsidP="00AA3330">
            <w:pPr>
              <w:jc w:val="center"/>
              <w:rPr>
                <w:rFonts w:ascii="Arial" w:hAnsi="Arial" w:cs="Arial"/>
                <w:sz w:val="16"/>
                <w:szCs w:val="16"/>
              </w:rPr>
            </w:pPr>
          </w:p>
        </w:tc>
        <w:tc>
          <w:tcPr>
            <w:tcW w:w="578" w:type="pct"/>
            <w:shd w:val="clear" w:color="000000" w:fill="auto"/>
            <w:vAlign w:val="center"/>
          </w:tcPr>
          <w:p w:rsidR="000855CF" w:rsidRPr="00E8520B" w:rsidRDefault="000855CF" w:rsidP="00AA3330">
            <w:pPr>
              <w:jc w:val="center"/>
              <w:rPr>
                <w:rFonts w:ascii="Arial" w:hAnsi="Arial" w:cs="Arial"/>
                <w:sz w:val="16"/>
                <w:szCs w:val="16"/>
              </w:rPr>
            </w:pPr>
          </w:p>
        </w:tc>
        <w:tc>
          <w:tcPr>
            <w:tcW w:w="733" w:type="pct"/>
            <w:shd w:val="clear" w:color="000000" w:fill="auto"/>
            <w:vAlign w:val="center"/>
          </w:tcPr>
          <w:p w:rsidR="000855CF" w:rsidRPr="00615000" w:rsidRDefault="000855CF" w:rsidP="00AA3330">
            <w:pPr>
              <w:jc w:val="right"/>
              <w:rPr>
                <w:rFonts w:ascii="Arial" w:hAnsi="Arial" w:cs="Arial"/>
                <w:color w:val="000000"/>
                <w:szCs w:val="24"/>
              </w:rPr>
            </w:pPr>
          </w:p>
        </w:tc>
      </w:tr>
      <w:tr w:rsidR="000855CF" w:rsidRPr="00334479" w:rsidTr="000855CF">
        <w:trPr>
          <w:trHeight w:val="184"/>
        </w:trPr>
        <w:tc>
          <w:tcPr>
            <w:tcW w:w="866" w:type="pct"/>
            <w:vMerge/>
            <w:shd w:val="clear" w:color="000000" w:fill="auto"/>
            <w:noWrap/>
            <w:vAlign w:val="center"/>
            <w:hideMark/>
          </w:tcPr>
          <w:p w:rsidR="000855CF" w:rsidRPr="00334479" w:rsidRDefault="000855CF" w:rsidP="00AA3330">
            <w:pPr>
              <w:rPr>
                <w:rFonts w:ascii="Arial" w:eastAsia="Times New Roman" w:hAnsi="Arial" w:cs="Arial"/>
                <w:b/>
                <w:bCs/>
                <w:color w:val="000000"/>
                <w:sz w:val="20"/>
              </w:rPr>
            </w:pPr>
          </w:p>
        </w:tc>
        <w:tc>
          <w:tcPr>
            <w:tcW w:w="1282" w:type="pct"/>
            <w:vMerge/>
            <w:shd w:val="clear" w:color="000000" w:fill="auto"/>
            <w:vAlign w:val="center"/>
            <w:hideMark/>
          </w:tcPr>
          <w:p w:rsidR="000855CF" w:rsidRPr="00334479" w:rsidRDefault="000855CF" w:rsidP="00AA3330">
            <w:pPr>
              <w:jc w:val="center"/>
              <w:rPr>
                <w:rFonts w:ascii="Arial" w:eastAsia="Times New Roman" w:hAnsi="Arial" w:cs="Arial"/>
                <w:color w:val="000000"/>
                <w:sz w:val="18"/>
                <w:szCs w:val="18"/>
              </w:rPr>
            </w:pPr>
          </w:p>
        </w:tc>
        <w:tc>
          <w:tcPr>
            <w:tcW w:w="962" w:type="pct"/>
            <w:vMerge/>
            <w:shd w:val="clear" w:color="000000" w:fill="auto"/>
            <w:noWrap/>
            <w:vAlign w:val="center"/>
            <w:hideMark/>
          </w:tcPr>
          <w:p w:rsidR="000855CF" w:rsidRPr="00334479" w:rsidRDefault="000855CF" w:rsidP="00AA3330">
            <w:pPr>
              <w:jc w:val="right"/>
              <w:rPr>
                <w:rFonts w:ascii="Arial" w:eastAsia="Times New Roman" w:hAnsi="Arial" w:cs="Arial"/>
                <w:b/>
                <w:bCs/>
                <w:color w:val="000000"/>
                <w:sz w:val="20"/>
              </w:rPr>
            </w:pPr>
          </w:p>
        </w:tc>
        <w:tc>
          <w:tcPr>
            <w:tcW w:w="578" w:type="pct"/>
            <w:vMerge/>
            <w:shd w:val="clear" w:color="000000" w:fill="auto"/>
          </w:tcPr>
          <w:p w:rsidR="000855CF" w:rsidRPr="00E8520B" w:rsidRDefault="000855CF" w:rsidP="00AA3330">
            <w:pPr>
              <w:jc w:val="center"/>
              <w:rPr>
                <w:rFonts w:ascii="Arial" w:hAnsi="Arial" w:cs="Arial"/>
                <w:sz w:val="16"/>
                <w:szCs w:val="16"/>
              </w:rPr>
            </w:pPr>
          </w:p>
        </w:tc>
        <w:tc>
          <w:tcPr>
            <w:tcW w:w="578" w:type="pct"/>
            <w:shd w:val="clear" w:color="000000" w:fill="auto"/>
            <w:vAlign w:val="center"/>
          </w:tcPr>
          <w:p w:rsidR="000855CF" w:rsidRPr="00E8520B" w:rsidRDefault="000855CF" w:rsidP="00AA3330">
            <w:pPr>
              <w:jc w:val="center"/>
              <w:rPr>
                <w:rFonts w:ascii="Arial" w:hAnsi="Arial" w:cs="Arial"/>
                <w:sz w:val="16"/>
                <w:szCs w:val="16"/>
              </w:rPr>
            </w:pPr>
          </w:p>
        </w:tc>
        <w:tc>
          <w:tcPr>
            <w:tcW w:w="733" w:type="pct"/>
            <w:shd w:val="clear" w:color="000000" w:fill="auto"/>
            <w:vAlign w:val="center"/>
          </w:tcPr>
          <w:p w:rsidR="000855CF" w:rsidRPr="000A6AF7" w:rsidRDefault="000855CF" w:rsidP="00AA3330">
            <w:pPr>
              <w:jc w:val="right"/>
              <w:rPr>
                <w:rFonts w:ascii="Arial" w:hAnsi="Arial" w:cs="Arial"/>
                <w:sz w:val="16"/>
                <w:szCs w:val="16"/>
              </w:rPr>
            </w:pPr>
          </w:p>
        </w:tc>
      </w:tr>
      <w:tr w:rsidR="000855CF" w:rsidRPr="00334479" w:rsidTr="000855CF">
        <w:trPr>
          <w:trHeight w:val="184"/>
        </w:trPr>
        <w:tc>
          <w:tcPr>
            <w:tcW w:w="866" w:type="pct"/>
            <w:vMerge/>
            <w:shd w:val="clear" w:color="000000" w:fill="auto"/>
            <w:noWrap/>
            <w:vAlign w:val="center"/>
            <w:hideMark/>
          </w:tcPr>
          <w:p w:rsidR="000855CF" w:rsidRPr="00334479" w:rsidRDefault="000855CF" w:rsidP="00AA3330">
            <w:pPr>
              <w:rPr>
                <w:rFonts w:ascii="Arial" w:eastAsia="Times New Roman" w:hAnsi="Arial" w:cs="Arial"/>
                <w:b/>
                <w:bCs/>
                <w:color w:val="000000"/>
                <w:sz w:val="20"/>
              </w:rPr>
            </w:pPr>
          </w:p>
        </w:tc>
        <w:tc>
          <w:tcPr>
            <w:tcW w:w="1282" w:type="pct"/>
            <w:vMerge/>
            <w:shd w:val="clear" w:color="000000" w:fill="auto"/>
            <w:vAlign w:val="center"/>
            <w:hideMark/>
          </w:tcPr>
          <w:p w:rsidR="000855CF" w:rsidRPr="00334479" w:rsidRDefault="000855CF" w:rsidP="00AA3330">
            <w:pPr>
              <w:jc w:val="center"/>
              <w:rPr>
                <w:rFonts w:ascii="Arial" w:eastAsia="Times New Roman" w:hAnsi="Arial" w:cs="Arial"/>
                <w:color w:val="000000"/>
                <w:sz w:val="18"/>
                <w:szCs w:val="18"/>
              </w:rPr>
            </w:pPr>
          </w:p>
        </w:tc>
        <w:tc>
          <w:tcPr>
            <w:tcW w:w="962" w:type="pct"/>
            <w:vMerge/>
            <w:shd w:val="clear" w:color="000000" w:fill="auto"/>
            <w:noWrap/>
            <w:vAlign w:val="center"/>
            <w:hideMark/>
          </w:tcPr>
          <w:p w:rsidR="000855CF" w:rsidRPr="00334479" w:rsidRDefault="000855CF" w:rsidP="00AA3330">
            <w:pPr>
              <w:jc w:val="right"/>
              <w:rPr>
                <w:rFonts w:ascii="Arial" w:eastAsia="Times New Roman" w:hAnsi="Arial" w:cs="Arial"/>
                <w:b/>
                <w:bCs/>
                <w:color w:val="000000"/>
                <w:sz w:val="20"/>
              </w:rPr>
            </w:pPr>
          </w:p>
        </w:tc>
        <w:tc>
          <w:tcPr>
            <w:tcW w:w="578" w:type="pct"/>
            <w:vMerge/>
            <w:shd w:val="clear" w:color="000000" w:fill="auto"/>
          </w:tcPr>
          <w:p w:rsidR="000855CF" w:rsidRPr="00E8520B" w:rsidRDefault="000855CF" w:rsidP="00AA3330">
            <w:pPr>
              <w:jc w:val="center"/>
              <w:rPr>
                <w:rFonts w:ascii="Arial" w:hAnsi="Arial" w:cs="Arial"/>
                <w:sz w:val="16"/>
                <w:szCs w:val="16"/>
              </w:rPr>
            </w:pPr>
          </w:p>
        </w:tc>
        <w:tc>
          <w:tcPr>
            <w:tcW w:w="578" w:type="pct"/>
            <w:shd w:val="clear" w:color="000000" w:fill="auto"/>
            <w:vAlign w:val="center"/>
          </w:tcPr>
          <w:p w:rsidR="000855CF" w:rsidRPr="00E8520B" w:rsidRDefault="000855CF" w:rsidP="00AA3330">
            <w:pPr>
              <w:jc w:val="center"/>
              <w:rPr>
                <w:rFonts w:ascii="Arial" w:hAnsi="Arial" w:cs="Arial"/>
                <w:sz w:val="16"/>
                <w:szCs w:val="16"/>
              </w:rPr>
            </w:pPr>
          </w:p>
        </w:tc>
        <w:tc>
          <w:tcPr>
            <w:tcW w:w="733" w:type="pct"/>
            <w:shd w:val="clear" w:color="000000" w:fill="auto"/>
            <w:vAlign w:val="center"/>
          </w:tcPr>
          <w:p w:rsidR="000855CF" w:rsidRPr="000A6AF7" w:rsidRDefault="000855CF" w:rsidP="00AA3330">
            <w:pPr>
              <w:jc w:val="right"/>
              <w:rPr>
                <w:rFonts w:ascii="Arial" w:hAnsi="Arial" w:cs="Arial"/>
                <w:sz w:val="16"/>
                <w:szCs w:val="16"/>
              </w:rPr>
            </w:pPr>
          </w:p>
        </w:tc>
      </w:tr>
      <w:tr w:rsidR="000855CF" w:rsidRPr="00334479" w:rsidTr="000855CF">
        <w:trPr>
          <w:trHeight w:val="184"/>
        </w:trPr>
        <w:tc>
          <w:tcPr>
            <w:tcW w:w="866" w:type="pct"/>
            <w:vMerge/>
            <w:shd w:val="clear" w:color="000000" w:fill="auto"/>
            <w:noWrap/>
            <w:vAlign w:val="center"/>
            <w:hideMark/>
          </w:tcPr>
          <w:p w:rsidR="000855CF" w:rsidRPr="00334479" w:rsidRDefault="000855CF" w:rsidP="00AA3330">
            <w:pPr>
              <w:rPr>
                <w:rFonts w:ascii="Arial" w:eastAsia="Times New Roman" w:hAnsi="Arial" w:cs="Arial"/>
                <w:b/>
                <w:bCs/>
                <w:color w:val="000000"/>
                <w:sz w:val="20"/>
              </w:rPr>
            </w:pPr>
          </w:p>
        </w:tc>
        <w:tc>
          <w:tcPr>
            <w:tcW w:w="1282" w:type="pct"/>
            <w:vMerge/>
            <w:shd w:val="clear" w:color="000000" w:fill="auto"/>
            <w:vAlign w:val="center"/>
            <w:hideMark/>
          </w:tcPr>
          <w:p w:rsidR="000855CF" w:rsidRPr="00334479" w:rsidRDefault="000855CF" w:rsidP="00AA3330">
            <w:pPr>
              <w:jc w:val="center"/>
              <w:rPr>
                <w:rFonts w:ascii="Arial" w:eastAsia="Times New Roman" w:hAnsi="Arial" w:cs="Arial"/>
                <w:color w:val="000000"/>
                <w:sz w:val="18"/>
                <w:szCs w:val="18"/>
              </w:rPr>
            </w:pPr>
          </w:p>
        </w:tc>
        <w:tc>
          <w:tcPr>
            <w:tcW w:w="962" w:type="pct"/>
            <w:vMerge/>
            <w:shd w:val="clear" w:color="000000" w:fill="auto"/>
            <w:noWrap/>
            <w:vAlign w:val="center"/>
            <w:hideMark/>
          </w:tcPr>
          <w:p w:rsidR="000855CF" w:rsidRPr="00334479" w:rsidRDefault="000855CF" w:rsidP="00AA3330">
            <w:pPr>
              <w:jc w:val="right"/>
              <w:rPr>
                <w:rFonts w:ascii="Arial" w:eastAsia="Times New Roman" w:hAnsi="Arial" w:cs="Arial"/>
                <w:b/>
                <w:bCs/>
                <w:color w:val="000000"/>
                <w:sz w:val="20"/>
              </w:rPr>
            </w:pPr>
          </w:p>
        </w:tc>
        <w:tc>
          <w:tcPr>
            <w:tcW w:w="578" w:type="pct"/>
            <w:vMerge/>
            <w:shd w:val="clear" w:color="000000" w:fill="auto"/>
          </w:tcPr>
          <w:p w:rsidR="000855CF" w:rsidRPr="00E8520B" w:rsidRDefault="000855CF" w:rsidP="00AA3330">
            <w:pPr>
              <w:jc w:val="center"/>
              <w:rPr>
                <w:rFonts w:ascii="Arial" w:hAnsi="Arial" w:cs="Arial"/>
                <w:sz w:val="16"/>
                <w:szCs w:val="16"/>
              </w:rPr>
            </w:pPr>
          </w:p>
        </w:tc>
        <w:tc>
          <w:tcPr>
            <w:tcW w:w="578" w:type="pct"/>
            <w:shd w:val="clear" w:color="000000" w:fill="auto"/>
            <w:vAlign w:val="center"/>
          </w:tcPr>
          <w:p w:rsidR="000855CF" w:rsidRPr="00E8520B" w:rsidRDefault="000855CF" w:rsidP="00AA3330">
            <w:pPr>
              <w:jc w:val="center"/>
              <w:rPr>
                <w:rFonts w:ascii="Arial" w:hAnsi="Arial" w:cs="Arial"/>
                <w:sz w:val="16"/>
                <w:szCs w:val="16"/>
              </w:rPr>
            </w:pPr>
          </w:p>
        </w:tc>
        <w:tc>
          <w:tcPr>
            <w:tcW w:w="733" w:type="pct"/>
            <w:shd w:val="clear" w:color="000000" w:fill="auto"/>
            <w:vAlign w:val="center"/>
          </w:tcPr>
          <w:p w:rsidR="000855CF" w:rsidRPr="000A6AF7" w:rsidRDefault="000855CF" w:rsidP="00AA3330">
            <w:pPr>
              <w:jc w:val="right"/>
              <w:rPr>
                <w:rFonts w:ascii="Arial" w:hAnsi="Arial" w:cs="Arial"/>
                <w:sz w:val="16"/>
                <w:szCs w:val="16"/>
              </w:rPr>
            </w:pPr>
          </w:p>
        </w:tc>
      </w:tr>
      <w:tr w:rsidR="000855CF" w:rsidRPr="00334479" w:rsidTr="000855CF">
        <w:trPr>
          <w:trHeight w:val="184"/>
        </w:trPr>
        <w:tc>
          <w:tcPr>
            <w:tcW w:w="866" w:type="pct"/>
            <w:vMerge/>
            <w:shd w:val="clear" w:color="000000" w:fill="auto"/>
            <w:noWrap/>
            <w:vAlign w:val="center"/>
            <w:hideMark/>
          </w:tcPr>
          <w:p w:rsidR="000855CF" w:rsidRPr="00334479" w:rsidRDefault="000855CF" w:rsidP="00AA3330">
            <w:pPr>
              <w:rPr>
                <w:rFonts w:ascii="Arial" w:eastAsia="Times New Roman" w:hAnsi="Arial" w:cs="Arial"/>
                <w:b/>
                <w:bCs/>
                <w:color w:val="000000"/>
                <w:sz w:val="20"/>
              </w:rPr>
            </w:pPr>
          </w:p>
        </w:tc>
        <w:tc>
          <w:tcPr>
            <w:tcW w:w="1282" w:type="pct"/>
            <w:vMerge/>
            <w:shd w:val="clear" w:color="000000" w:fill="auto"/>
            <w:vAlign w:val="center"/>
            <w:hideMark/>
          </w:tcPr>
          <w:p w:rsidR="000855CF" w:rsidRPr="00334479" w:rsidRDefault="000855CF" w:rsidP="00AA3330">
            <w:pPr>
              <w:jc w:val="center"/>
              <w:rPr>
                <w:rFonts w:ascii="Arial" w:eastAsia="Times New Roman" w:hAnsi="Arial" w:cs="Arial"/>
                <w:color w:val="000000"/>
                <w:sz w:val="18"/>
                <w:szCs w:val="18"/>
              </w:rPr>
            </w:pPr>
          </w:p>
        </w:tc>
        <w:tc>
          <w:tcPr>
            <w:tcW w:w="962" w:type="pct"/>
            <w:vMerge/>
            <w:shd w:val="clear" w:color="000000" w:fill="auto"/>
            <w:noWrap/>
            <w:vAlign w:val="center"/>
            <w:hideMark/>
          </w:tcPr>
          <w:p w:rsidR="000855CF" w:rsidRPr="00334479" w:rsidRDefault="000855CF" w:rsidP="00AA3330">
            <w:pPr>
              <w:jc w:val="right"/>
              <w:rPr>
                <w:rFonts w:ascii="Arial" w:eastAsia="Times New Roman" w:hAnsi="Arial" w:cs="Arial"/>
                <w:b/>
                <w:bCs/>
                <w:color w:val="000000"/>
                <w:sz w:val="20"/>
              </w:rPr>
            </w:pPr>
          </w:p>
        </w:tc>
        <w:tc>
          <w:tcPr>
            <w:tcW w:w="578" w:type="pct"/>
            <w:vMerge/>
            <w:shd w:val="clear" w:color="000000" w:fill="auto"/>
          </w:tcPr>
          <w:p w:rsidR="000855CF" w:rsidRPr="00E8520B" w:rsidRDefault="000855CF" w:rsidP="004C6C4D">
            <w:pPr>
              <w:jc w:val="center"/>
              <w:rPr>
                <w:rFonts w:ascii="Arial" w:hAnsi="Arial" w:cs="Arial"/>
                <w:sz w:val="16"/>
                <w:szCs w:val="16"/>
              </w:rPr>
            </w:pPr>
          </w:p>
        </w:tc>
        <w:tc>
          <w:tcPr>
            <w:tcW w:w="578" w:type="pct"/>
            <w:shd w:val="clear" w:color="000000" w:fill="auto"/>
            <w:vAlign w:val="center"/>
          </w:tcPr>
          <w:p w:rsidR="000855CF" w:rsidRPr="00E8520B" w:rsidRDefault="000855CF" w:rsidP="004C6C4D">
            <w:pPr>
              <w:jc w:val="center"/>
              <w:rPr>
                <w:rFonts w:ascii="Arial" w:hAnsi="Arial" w:cs="Arial"/>
                <w:sz w:val="16"/>
                <w:szCs w:val="16"/>
              </w:rPr>
            </w:pPr>
          </w:p>
        </w:tc>
        <w:tc>
          <w:tcPr>
            <w:tcW w:w="733" w:type="pct"/>
            <w:shd w:val="clear" w:color="000000" w:fill="auto"/>
            <w:vAlign w:val="center"/>
          </w:tcPr>
          <w:p w:rsidR="000855CF" w:rsidRPr="000A6AF7" w:rsidRDefault="000855CF" w:rsidP="00AA3330">
            <w:pPr>
              <w:jc w:val="right"/>
              <w:rPr>
                <w:rFonts w:ascii="Arial" w:hAnsi="Arial" w:cs="Arial"/>
                <w:sz w:val="16"/>
                <w:szCs w:val="16"/>
              </w:rPr>
            </w:pPr>
          </w:p>
        </w:tc>
      </w:tr>
      <w:tr w:rsidR="000855CF" w:rsidRPr="00334479" w:rsidTr="000855CF">
        <w:trPr>
          <w:trHeight w:val="184"/>
        </w:trPr>
        <w:tc>
          <w:tcPr>
            <w:tcW w:w="866" w:type="pct"/>
            <w:vMerge/>
            <w:shd w:val="clear" w:color="000000" w:fill="auto"/>
            <w:vAlign w:val="center"/>
            <w:hideMark/>
          </w:tcPr>
          <w:p w:rsidR="000855CF" w:rsidRPr="00334479" w:rsidRDefault="000855CF" w:rsidP="00AA3330">
            <w:pPr>
              <w:rPr>
                <w:rFonts w:ascii="Arial" w:eastAsia="Times New Roman" w:hAnsi="Arial" w:cs="Arial"/>
                <w:b/>
                <w:bCs/>
                <w:color w:val="000000"/>
                <w:sz w:val="20"/>
              </w:rPr>
            </w:pPr>
          </w:p>
        </w:tc>
        <w:tc>
          <w:tcPr>
            <w:tcW w:w="1282" w:type="pct"/>
            <w:vMerge/>
            <w:shd w:val="clear" w:color="000000" w:fill="auto"/>
            <w:vAlign w:val="center"/>
            <w:hideMark/>
          </w:tcPr>
          <w:p w:rsidR="000855CF" w:rsidRPr="00334479" w:rsidRDefault="000855CF" w:rsidP="00AA3330">
            <w:pPr>
              <w:jc w:val="center"/>
              <w:rPr>
                <w:rFonts w:ascii="Arial" w:eastAsia="Times New Roman" w:hAnsi="Arial" w:cs="Arial"/>
                <w:color w:val="000000"/>
                <w:sz w:val="18"/>
                <w:szCs w:val="18"/>
              </w:rPr>
            </w:pPr>
          </w:p>
        </w:tc>
        <w:tc>
          <w:tcPr>
            <w:tcW w:w="962" w:type="pct"/>
            <w:vMerge/>
            <w:shd w:val="clear" w:color="000000" w:fill="auto"/>
            <w:noWrap/>
            <w:vAlign w:val="center"/>
            <w:hideMark/>
          </w:tcPr>
          <w:p w:rsidR="000855CF" w:rsidRPr="00334479" w:rsidRDefault="000855CF" w:rsidP="00AA3330">
            <w:pPr>
              <w:jc w:val="right"/>
              <w:rPr>
                <w:rFonts w:ascii="Arial" w:eastAsia="Times New Roman" w:hAnsi="Arial" w:cs="Arial"/>
                <w:b/>
                <w:bCs/>
                <w:color w:val="000000"/>
                <w:sz w:val="20"/>
              </w:rPr>
            </w:pPr>
          </w:p>
        </w:tc>
        <w:tc>
          <w:tcPr>
            <w:tcW w:w="578" w:type="pct"/>
            <w:vMerge/>
            <w:shd w:val="clear" w:color="000000" w:fill="auto"/>
          </w:tcPr>
          <w:p w:rsidR="000855CF" w:rsidRPr="00E8520B" w:rsidRDefault="000855CF" w:rsidP="00AA3330">
            <w:pPr>
              <w:jc w:val="center"/>
              <w:rPr>
                <w:rFonts w:ascii="Arial" w:hAnsi="Arial" w:cs="Arial"/>
                <w:sz w:val="16"/>
                <w:szCs w:val="16"/>
              </w:rPr>
            </w:pPr>
          </w:p>
        </w:tc>
        <w:tc>
          <w:tcPr>
            <w:tcW w:w="578" w:type="pct"/>
            <w:shd w:val="clear" w:color="000000" w:fill="auto"/>
            <w:vAlign w:val="center"/>
          </w:tcPr>
          <w:p w:rsidR="000855CF" w:rsidRPr="00E8520B" w:rsidRDefault="000855CF" w:rsidP="00AA3330">
            <w:pPr>
              <w:jc w:val="center"/>
              <w:rPr>
                <w:rFonts w:ascii="Arial" w:hAnsi="Arial" w:cs="Arial"/>
                <w:sz w:val="16"/>
                <w:szCs w:val="16"/>
              </w:rPr>
            </w:pPr>
          </w:p>
        </w:tc>
        <w:tc>
          <w:tcPr>
            <w:tcW w:w="733" w:type="pct"/>
            <w:shd w:val="clear" w:color="000000" w:fill="auto"/>
            <w:vAlign w:val="center"/>
          </w:tcPr>
          <w:p w:rsidR="000855CF" w:rsidRPr="003665D7" w:rsidRDefault="000855CF" w:rsidP="00AA3330">
            <w:pPr>
              <w:jc w:val="right"/>
              <w:rPr>
                <w:rFonts w:ascii="Arial" w:hAnsi="Arial" w:cs="Arial"/>
                <w:sz w:val="16"/>
                <w:szCs w:val="16"/>
              </w:rPr>
            </w:pPr>
          </w:p>
        </w:tc>
      </w:tr>
      <w:tr w:rsidR="000855CF" w:rsidRPr="00334479" w:rsidTr="000855CF">
        <w:trPr>
          <w:trHeight w:val="184"/>
        </w:trPr>
        <w:tc>
          <w:tcPr>
            <w:tcW w:w="866" w:type="pct"/>
            <w:vMerge/>
            <w:shd w:val="clear" w:color="000000" w:fill="auto"/>
            <w:vAlign w:val="center"/>
            <w:hideMark/>
          </w:tcPr>
          <w:p w:rsidR="000855CF" w:rsidRPr="00334479" w:rsidRDefault="000855CF" w:rsidP="00AA3330">
            <w:pPr>
              <w:rPr>
                <w:rFonts w:ascii="Arial" w:eastAsia="Times New Roman" w:hAnsi="Arial" w:cs="Arial"/>
                <w:b/>
                <w:bCs/>
                <w:color w:val="000000"/>
                <w:sz w:val="20"/>
              </w:rPr>
            </w:pPr>
          </w:p>
        </w:tc>
        <w:tc>
          <w:tcPr>
            <w:tcW w:w="1282" w:type="pct"/>
            <w:vMerge/>
            <w:shd w:val="clear" w:color="000000" w:fill="auto"/>
            <w:vAlign w:val="center"/>
            <w:hideMark/>
          </w:tcPr>
          <w:p w:rsidR="000855CF" w:rsidRPr="00334479" w:rsidRDefault="000855CF" w:rsidP="00AA3330">
            <w:pPr>
              <w:jc w:val="center"/>
              <w:rPr>
                <w:rFonts w:ascii="Arial" w:eastAsia="Times New Roman" w:hAnsi="Arial" w:cs="Arial"/>
                <w:color w:val="000000"/>
                <w:sz w:val="18"/>
                <w:szCs w:val="18"/>
              </w:rPr>
            </w:pPr>
          </w:p>
        </w:tc>
        <w:tc>
          <w:tcPr>
            <w:tcW w:w="962" w:type="pct"/>
            <w:vMerge/>
            <w:shd w:val="clear" w:color="000000" w:fill="auto"/>
            <w:noWrap/>
            <w:vAlign w:val="center"/>
            <w:hideMark/>
          </w:tcPr>
          <w:p w:rsidR="000855CF" w:rsidRPr="00334479" w:rsidRDefault="000855CF" w:rsidP="00AA3330">
            <w:pPr>
              <w:jc w:val="right"/>
              <w:rPr>
                <w:rFonts w:ascii="Arial" w:eastAsia="Times New Roman" w:hAnsi="Arial" w:cs="Arial"/>
                <w:b/>
                <w:bCs/>
                <w:color w:val="000000"/>
                <w:sz w:val="20"/>
              </w:rPr>
            </w:pPr>
          </w:p>
        </w:tc>
        <w:tc>
          <w:tcPr>
            <w:tcW w:w="578" w:type="pct"/>
            <w:vMerge/>
            <w:shd w:val="clear" w:color="000000" w:fill="auto"/>
          </w:tcPr>
          <w:p w:rsidR="000855CF" w:rsidRPr="00E8520B" w:rsidRDefault="000855CF" w:rsidP="00AA3330">
            <w:pPr>
              <w:jc w:val="center"/>
              <w:rPr>
                <w:rFonts w:ascii="Arial" w:hAnsi="Arial" w:cs="Arial"/>
                <w:sz w:val="16"/>
                <w:szCs w:val="16"/>
              </w:rPr>
            </w:pPr>
          </w:p>
        </w:tc>
        <w:tc>
          <w:tcPr>
            <w:tcW w:w="578" w:type="pct"/>
            <w:shd w:val="clear" w:color="000000" w:fill="auto"/>
            <w:vAlign w:val="center"/>
          </w:tcPr>
          <w:p w:rsidR="000855CF" w:rsidRPr="00E8520B" w:rsidRDefault="000855CF" w:rsidP="00AA3330">
            <w:pPr>
              <w:jc w:val="center"/>
              <w:rPr>
                <w:rFonts w:ascii="Arial" w:hAnsi="Arial" w:cs="Arial"/>
                <w:sz w:val="16"/>
                <w:szCs w:val="16"/>
              </w:rPr>
            </w:pPr>
          </w:p>
        </w:tc>
        <w:tc>
          <w:tcPr>
            <w:tcW w:w="733" w:type="pct"/>
            <w:shd w:val="clear" w:color="000000" w:fill="auto"/>
            <w:vAlign w:val="center"/>
          </w:tcPr>
          <w:p w:rsidR="000855CF" w:rsidRPr="003665D7" w:rsidRDefault="000855CF" w:rsidP="00AA3330">
            <w:pPr>
              <w:jc w:val="right"/>
              <w:rPr>
                <w:rFonts w:ascii="Arial" w:hAnsi="Arial" w:cs="Arial"/>
                <w:sz w:val="16"/>
                <w:szCs w:val="16"/>
              </w:rPr>
            </w:pPr>
          </w:p>
        </w:tc>
      </w:tr>
      <w:tr w:rsidR="000855CF" w:rsidRPr="00334479" w:rsidTr="000855CF">
        <w:trPr>
          <w:trHeight w:val="184"/>
        </w:trPr>
        <w:tc>
          <w:tcPr>
            <w:tcW w:w="866" w:type="pct"/>
            <w:vMerge/>
            <w:shd w:val="clear" w:color="000000" w:fill="auto"/>
            <w:vAlign w:val="center"/>
            <w:hideMark/>
          </w:tcPr>
          <w:p w:rsidR="000855CF" w:rsidRPr="00334479" w:rsidRDefault="000855CF" w:rsidP="00AA3330">
            <w:pPr>
              <w:rPr>
                <w:rFonts w:ascii="Arial" w:eastAsia="Times New Roman" w:hAnsi="Arial" w:cs="Arial"/>
                <w:b/>
                <w:bCs/>
                <w:color w:val="000000"/>
                <w:sz w:val="20"/>
              </w:rPr>
            </w:pPr>
          </w:p>
        </w:tc>
        <w:tc>
          <w:tcPr>
            <w:tcW w:w="1282" w:type="pct"/>
            <w:vMerge/>
            <w:shd w:val="clear" w:color="000000" w:fill="auto"/>
            <w:vAlign w:val="center"/>
            <w:hideMark/>
          </w:tcPr>
          <w:p w:rsidR="000855CF" w:rsidRPr="00334479" w:rsidRDefault="000855CF" w:rsidP="00AA3330">
            <w:pPr>
              <w:jc w:val="center"/>
              <w:rPr>
                <w:rFonts w:ascii="Arial" w:eastAsia="Times New Roman" w:hAnsi="Arial" w:cs="Arial"/>
                <w:color w:val="000000"/>
                <w:sz w:val="18"/>
                <w:szCs w:val="18"/>
              </w:rPr>
            </w:pPr>
          </w:p>
        </w:tc>
        <w:tc>
          <w:tcPr>
            <w:tcW w:w="962" w:type="pct"/>
            <w:vMerge/>
            <w:shd w:val="clear" w:color="000000" w:fill="auto"/>
            <w:noWrap/>
            <w:vAlign w:val="center"/>
            <w:hideMark/>
          </w:tcPr>
          <w:p w:rsidR="000855CF" w:rsidRPr="00334479" w:rsidRDefault="000855CF" w:rsidP="00AA3330">
            <w:pPr>
              <w:jc w:val="right"/>
              <w:rPr>
                <w:rFonts w:ascii="Arial" w:eastAsia="Times New Roman" w:hAnsi="Arial" w:cs="Arial"/>
                <w:b/>
                <w:bCs/>
                <w:color w:val="000000"/>
                <w:sz w:val="20"/>
              </w:rPr>
            </w:pPr>
          </w:p>
        </w:tc>
        <w:tc>
          <w:tcPr>
            <w:tcW w:w="578" w:type="pct"/>
            <w:vMerge/>
            <w:shd w:val="clear" w:color="000000" w:fill="auto"/>
          </w:tcPr>
          <w:p w:rsidR="000855CF" w:rsidRPr="00E8520B" w:rsidRDefault="000855CF" w:rsidP="00AA3330">
            <w:pPr>
              <w:jc w:val="center"/>
              <w:rPr>
                <w:rFonts w:ascii="Arial" w:hAnsi="Arial" w:cs="Arial"/>
                <w:sz w:val="16"/>
                <w:szCs w:val="16"/>
              </w:rPr>
            </w:pPr>
          </w:p>
        </w:tc>
        <w:tc>
          <w:tcPr>
            <w:tcW w:w="578" w:type="pct"/>
            <w:shd w:val="clear" w:color="000000" w:fill="auto"/>
            <w:vAlign w:val="center"/>
          </w:tcPr>
          <w:p w:rsidR="000855CF" w:rsidRPr="00E8520B" w:rsidRDefault="000855CF" w:rsidP="00AA3330">
            <w:pPr>
              <w:jc w:val="center"/>
              <w:rPr>
                <w:rFonts w:ascii="Arial" w:hAnsi="Arial" w:cs="Arial"/>
                <w:sz w:val="16"/>
                <w:szCs w:val="16"/>
              </w:rPr>
            </w:pPr>
          </w:p>
        </w:tc>
        <w:tc>
          <w:tcPr>
            <w:tcW w:w="733" w:type="pct"/>
            <w:shd w:val="clear" w:color="000000" w:fill="auto"/>
            <w:vAlign w:val="center"/>
          </w:tcPr>
          <w:p w:rsidR="000855CF" w:rsidRPr="003665D7" w:rsidRDefault="000855CF" w:rsidP="00AA3330">
            <w:pPr>
              <w:jc w:val="right"/>
              <w:rPr>
                <w:rFonts w:ascii="Arial" w:hAnsi="Arial" w:cs="Arial"/>
                <w:sz w:val="16"/>
                <w:szCs w:val="16"/>
              </w:rPr>
            </w:pPr>
          </w:p>
        </w:tc>
      </w:tr>
    </w:tbl>
    <w:p w:rsidR="00334479" w:rsidRDefault="00996DB5" w:rsidP="00540CC2">
      <w:pPr>
        <w:autoSpaceDE w:val="0"/>
        <w:autoSpaceDN w:val="0"/>
        <w:adjustRightInd w:val="0"/>
        <w:jc w:val="both"/>
        <w:rPr>
          <w:rFonts w:ascii="Arial" w:hAnsi="Arial" w:cs="Arial"/>
          <w:sz w:val="20"/>
        </w:rPr>
      </w:pPr>
      <w:r w:rsidRPr="00996DB5">
        <w:rPr>
          <w:rFonts w:ascii="Arial" w:hAnsi="Arial" w:cs="Arial"/>
          <w:b/>
          <w:sz w:val="22"/>
          <w:szCs w:val="22"/>
        </w:rPr>
        <w:t>*</w:t>
      </w:r>
      <w:r>
        <w:rPr>
          <w:rFonts w:ascii="Arial" w:hAnsi="Arial" w:cs="Arial"/>
          <w:sz w:val="20"/>
        </w:rPr>
        <w:t xml:space="preserve"> l’importo è omnicomprensivo di tutte le somme necessarie alla realizzazione delle </w:t>
      </w:r>
      <w:r w:rsidR="00F70BD2">
        <w:rPr>
          <w:rFonts w:ascii="Arial" w:hAnsi="Arial" w:cs="Arial"/>
          <w:sz w:val="20"/>
        </w:rPr>
        <w:t xml:space="preserve">opere ovvero </w:t>
      </w:r>
      <w:r>
        <w:rPr>
          <w:rFonts w:ascii="Arial" w:hAnsi="Arial" w:cs="Arial"/>
          <w:sz w:val="20"/>
        </w:rPr>
        <w:t xml:space="preserve">sia dell’importo lavori che delle somme a disposizione dell’amministrazione (IVA, Spese Tecniche </w:t>
      </w:r>
      <w:proofErr w:type="spellStart"/>
      <w:r>
        <w:rPr>
          <w:rFonts w:ascii="Arial" w:hAnsi="Arial" w:cs="Arial"/>
          <w:sz w:val="20"/>
        </w:rPr>
        <w:t>ecc</w:t>
      </w:r>
      <w:proofErr w:type="spellEnd"/>
      <w:r>
        <w:rPr>
          <w:rFonts w:ascii="Arial" w:hAnsi="Arial" w:cs="Arial"/>
          <w:sz w:val="20"/>
        </w:rPr>
        <w:t>…).</w:t>
      </w:r>
    </w:p>
    <w:p w:rsidR="00B60031" w:rsidRPr="00F71343" w:rsidRDefault="00B60031" w:rsidP="00540CC2">
      <w:pPr>
        <w:autoSpaceDE w:val="0"/>
        <w:autoSpaceDN w:val="0"/>
        <w:adjustRightInd w:val="0"/>
        <w:jc w:val="both"/>
        <w:rPr>
          <w:rFonts w:ascii="Arial" w:hAnsi="Arial" w:cs="Arial"/>
          <w:szCs w:val="24"/>
        </w:rPr>
      </w:pPr>
    </w:p>
    <w:p w:rsidR="00B545F2" w:rsidRDefault="00B801EB" w:rsidP="00540CC2">
      <w:pPr>
        <w:autoSpaceDE w:val="0"/>
        <w:autoSpaceDN w:val="0"/>
        <w:adjustRightInd w:val="0"/>
        <w:jc w:val="both"/>
        <w:rPr>
          <w:rFonts w:ascii="Arial" w:hAnsi="Arial" w:cs="Arial"/>
          <w:szCs w:val="24"/>
        </w:rPr>
      </w:pPr>
      <w:r>
        <w:rPr>
          <w:rFonts w:ascii="Arial" w:hAnsi="Arial" w:cs="Arial"/>
          <w:b/>
          <w:szCs w:val="24"/>
        </w:rPr>
        <w:t xml:space="preserve">1.2 </w:t>
      </w:r>
      <w:r w:rsidR="00BD5880" w:rsidRPr="00F71343">
        <w:rPr>
          <w:rFonts w:ascii="Arial" w:hAnsi="Arial" w:cs="Arial"/>
          <w:b/>
          <w:szCs w:val="24"/>
        </w:rPr>
        <w:t>Durata dell’incarico</w:t>
      </w:r>
      <w:r w:rsidR="00BD5880" w:rsidRPr="00F71343">
        <w:rPr>
          <w:rFonts w:ascii="Arial" w:hAnsi="Arial" w:cs="Arial"/>
          <w:szCs w:val="24"/>
        </w:rPr>
        <w:t xml:space="preserve">: </w:t>
      </w:r>
      <w:proofErr w:type="gramStart"/>
      <w:r w:rsidR="00BD5880" w:rsidRPr="00F71343">
        <w:rPr>
          <w:rFonts w:ascii="Arial" w:hAnsi="Arial" w:cs="Arial"/>
          <w:szCs w:val="24"/>
        </w:rPr>
        <w:t>i</w:t>
      </w:r>
      <w:r w:rsidR="00D64A46">
        <w:rPr>
          <w:rFonts w:ascii="Arial" w:hAnsi="Arial" w:cs="Arial"/>
          <w:szCs w:val="24"/>
        </w:rPr>
        <w:t>l</w:t>
      </w:r>
      <w:r w:rsidR="00BD5880" w:rsidRPr="00F71343">
        <w:rPr>
          <w:rFonts w:ascii="Arial" w:hAnsi="Arial" w:cs="Arial"/>
          <w:szCs w:val="24"/>
        </w:rPr>
        <w:t xml:space="preserve"> progetti</w:t>
      </w:r>
      <w:proofErr w:type="gramEnd"/>
      <w:r w:rsidR="00BD5880" w:rsidRPr="00F71343">
        <w:rPr>
          <w:rFonts w:ascii="Arial" w:hAnsi="Arial" w:cs="Arial"/>
          <w:szCs w:val="24"/>
        </w:rPr>
        <w:t xml:space="preserve"> dovranno essere consegnati </w:t>
      </w:r>
      <w:r>
        <w:rPr>
          <w:rFonts w:ascii="Arial" w:hAnsi="Arial" w:cs="Arial"/>
          <w:szCs w:val="24"/>
        </w:rPr>
        <w:t>nei tempi indicati nel Capitolato Speciale Descrittivo e Prestazionale</w:t>
      </w:r>
      <w:r w:rsidR="00BD5880" w:rsidRPr="00F71343">
        <w:rPr>
          <w:rFonts w:ascii="Arial" w:hAnsi="Arial" w:cs="Arial"/>
          <w:szCs w:val="24"/>
        </w:rPr>
        <w:t>.</w:t>
      </w:r>
    </w:p>
    <w:p w:rsidR="00CD59A0" w:rsidRDefault="00CD59A0" w:rsidP="00540CC2">
      <w:pPr>
        <w:autoSpaceDE w:val="0"/>
        <w:autoSpaceDN w:val="0"/>
        <w:adjustRightInd w:val="0"/>
        <w:jc w:val="both"/>
        <w:rPr>
          <w:rFonts w:ascii="Arial" w:hAnsi="Arial" w:cs="Arial"/>
          <w:szCs w:val="24"/>
        </w:rPr>
      </w:pPr>
    </w:p>
    <w:p w:rsidR="00CD59A0" w:rsidRPr="00950DEC" w:rsidRDefault="00B801EB" w:rsidP="00950DEC">
      <w:pPr>
        <w:autoSpaceDE w:val="0"/>
        <w:autoSpaceDN w:val="0"/>
        <w:adjustRightInd w:val="0"/>
        <w:jc w:val="both"/>
        <w:rPr>
          <w:rFonts w:ascii="Arial" w:hAnsi="Arial" w:cs="Arial"/>
          <w:b/>
          <w:szCs w:val="24"/>
        </w:rPr>
      </w:pPr>
      <w:r>
        <w:rPr>
          <w:rFonts w:ascii="Arial" w:hAnsi="Arial" w:cs="Arial"/>
          <w:b/>
          <w:szCs w:val="24"/>
        </w:rPr>
        <w:t xml:space="preserve">1.3 </w:t>
      </w:r>
      <w:r w:rsidR="00CD59A0" w:rsidRPr="006602F5">
        <w:rPr>
          <w:rFonts w:ascii="Arial" w:hAnsi="Arial" w:cs="Arial"/>
          <w:b/>
          <w:szCs w:val="24"/>
        </w:rPr>
        <w:t xml:space="preserve">Criterio di aggiudicazione: </w:t>
      </w:r>
      <w:r w:rsidR="00334479" w:rsidRPr="00950DEC">
        <w:rPr>
          <w:rFonts w:ascii="Arial" w:hAnsi="Arial" w:cs="Arial"/>
          <w:szCs w:val="24"/>
        </w:rPr>
        <w:t xml:space="preserve">criterio dell’offerta economicamente più vantaggiosa, </w:t>
      </w:r>
      <w:r w:rsidR="00610F0D" w:rsidRPr="00950DEC">
        <w:rPr>
          <w:rFonts w:ascii="Arial" w:hAnsi="Arial" w:cs="Arial"/>
          <w:szCs w:val="24"/>
        </w:rPr>
        <w:t xml:space="preserve">ai sensi dell’art. 95 del </w:t>
      </w:r>
      <w:proofErr w:type="spellStart"/>
      <w:proofErr w:type="gramStart"/>
      <w:r w:rsidR="00610F0D" w:rsidRPr="00950DEC">
        <w:rPr>
          <w:rFonts w:ascii="Arial" w:hAnsi="Arial" w:cs="Arial"/>
          <w:szCs w:val="24"/>
        </w:rPr>
        <w:t>D.Lgs</w:t>
      </w:r>
      <w:proofErr w:type="gramEnd"/>
      <w:r w:rsidR="00610F0D" w:rsidRPr="00950DEC">
        <w:rPr>
          <w:rFonts w:ascii="Arial" w:hAnsi="Arial" w:cs="Arial"/>
          <w:szCs w:val="24"/>
        </w:rPr>
        <w:t>.</w:t>
      </w:r>
      <w:proofErr w:type="spellEnd"/>
      <w:r w:rsidR="00610F0D" w:rsidRPr="00950DEC">
        <w:rPr>
          <w:rFonts w:ascii="Arial" w:hAnsi="Arial" w:cs="Arial"/>
          <w:szCs w:val="24"/>
        </w:rPr>
        <w:t xml:space="preserve"> n. 50/2016</w:t>
      </w:r>
      <w:r w:rsidR="000E6002" w:rsidRPr="00950DEC">
        <w:rPr>
          <w:rFonts w:ascii="Arial" w:hAnsi="Arial" w:cs="Arial"/>
          <w:szCs w:val="24"/>
        </w:rPr>
        <w:t xml:space="preserve">, secondo elementi di valutazione </w:t>
      </w:r>
      <w:r w:rsidR="00E51646" w:rsidRPr="00950DEC">
        <w:rPr>
          <w:rFonts w:ascii="Arial" w:hAnsi="Arial" w:cs="Arial"/>
          <w:szCs w:val="24"/>
        </w:rPr>
        <w:t>individuati sulla</w:t>
      </w:r>
      <w:r w:rsidR="00C435F0" w:rsidRPr="00950DEC">
        <w:rPr>
          <w:rFonts w:ascii="Arial" w:hAnsi="Arial" w:cs="Arial"/>
          <w:szCs w:val="24"/>
        </w:rPr>
        <w:t xml:space="preserve"> base delle</w:t>
      </w:r>
      <w:r w:rsidR="000E6002" w:rsidRPr="00950DEC">
        <w:rPr>
          <w:rFonts w:ascii="Arial" w:hAnsi="Arial" w:cs="Arial"/>
          <w:szCs w:val="24"/>
        </w:rPr>
        <w:t xml:space="preserve"> Linee Guida ANAC </w:t>
      </w:r>
      <w:r w:rsidR="00C435F0" w:rsidRPr="00950DEC">
        <w:rPr>
          <w:rFonts w:ascii="Arial" w:hAnsi="Arial" w:cs="Arial"/>
          <w:szCs w:val="24"/>
        </w:rPr>
        <w:t xml:space="preserve">n. 1 </w:t>
      </w:r>
      <w:r w:rsidR="0082743D">
        <w:rPr>
          <w:rFonts w:ascii="Arial" w:hAnsi="Arial" w:cs="Arial"/>
          <w:szCs w:val="24"/>
        </w:rPr>
        <w:t>recanti</w:t>
      </w:r>
      <w:r w:rsidR="000E6002" w:rsidRPr="00950DEC">
        <w:rPr>
          <w:rFonts w:ascii="Arial" w:hAnsi="Arial" w:cs="Arial"/>
          <w:szCs w:val="24"/>
        </w:rPr>
        <w:t xml:space="preserve"> “</w:t>
      </w:r>
      <w:r w:rsidR="000E6002" w:rsidRPr="00950DEC">
        <w:rPr>
          <w:rFonts w:ascii="Arial" w:hAnsi="Arial" w:cs="Arial"/>
          <w:i/>
          <w:szCs w:val="24"/>
        </w:rPr>
        <w:t>Indirizzi generali sull’affidamento dei servizi attinenti all’architettura e all’ingegneria</w:t>
      </w:r>
      <w:r w:rsidR="000E6002" w:rsidRPr="00950DEC">
        <w:rPr>
          <w:rFonts w:ascii="Arial" w:hAnsi="Arial" w:cs="Arial"/>
          <w:szCs w:val="24"/>
        </w:rPr>
        <w:t>”</w:t>
      </w:r>
      <w:r w:rsidR="00950DEC">
        <w:rPr>
          <w:rFonts w:ascii="Arial" w:hAnsi="Arial" w:cs="Arial"/>
          <w:szCs w:val="24"/>
        </w:rPr>
        <w:t>.</w:t>
      </w:r>
    </w:p>
    <w:p w:rsidR="00BD5880" w:rsidRPr="00F71343" w:rsidRDefault="00BD5880" w:rsidP="00540CC2">
      <w:pPr>
        <w:autoSpaceDE w:val="0"/>
        <w:autoSpaceDN w:val="0"/>
        <w:adjustRightInd w:val="0"/>
        <w:jc w:val="both"/>
        <w:rPr>
          <w:rFonts w:ascii="Arial" w:hAnsi="Arial" w:cs="Arial"/>
          <w:b/>
          <w:bCs/>
          <w:szCs w:val="24"/>
        </w:rPr>
      </w:pPr>
    </w:p>
    <w:p w:rsidR="00540CC2" w:rsidRPr="00F71343" w:rsidRDefault="00540CC2" w:rsidP="00540CC2">
      <w:pPr>
        <w:autoSpaceDE w:val="0"/>
        <w:autoSpaceDN w:val="0"/>
        <w:adjustRightInd w:val="0"/>
        <w:jc w:val="both"/>
        <w:rPr>
          <w:rFonts w:ascii="Arial" w:hAnsi="Arial" w:cs="Arial"/>
          <w:b/>
          <w:bCs/>
          <w:szCs w:val="24"/>
        </w:rPr>
      </w:pPr>
      <w:r w:rsidRPr="00F71343">
        <w:rPr>
          <w:rFonts w:ascii="Arial" w:hAnsi="Arial" w:cs="Arial"/>
          <w:b/>
          <w:bCs/>
          <w:szCs w:val="24"/>
        </w:rPr>
        <w:t>2. SOGGETTI AMMESSI</w:t>
      </w:r>
    </w:p>
    <w:p w:rsidR="00540CC2" w:rsidRPr="00F71343" w:rsidRDefault="00CB1818" w:rsidP="00540CC2">
      <w:pPr>
        <w:autoSpaceDE w:val="0"/>
        <w:autoSpaceDN w:val="0"/>
        <w:adjustRightInd w:val="0"/>
        <w:jc w:val="both"/>
        <w:rPr>
          <w:rFonts w:ascii="Arial" w:hAnsi="Arial" w:cs="Arial"/>
          <w:szCs w:val="24"/>
        </w:rPr>
      </w:pPr>
      <w:r w:rsidRPr="00F71343">
        <w:rPr>
          <w:rFonts w:ascii="Arial" w:hAnsi="Arial" w:cs="Arial"/>
          <w:szCs w:val="24"/>
        </w:rPr>
        <w:t xml:space="preserve">Possono presentare la propria manifestazione di interesse tutti i soggetti di cui all’art. 46 del </w:t>
      </w:r>
      <w:proofErr w:type="spellStart"/>
      <w:proofErr w:type="gramStart"/>
      <w:r w:rsidRPr="00F71343">
        <w:rPr>
          <w:rFonts w:ascii="Arial" w:hAnsi="Arial" w:cs="Arial"/>
          <w:szCs w:val="24"/>
        </w:rPr>
        <w:t>D.Lgs</w:t>
      </w:r>
      <w:proofErr w:type="gramEnd"/>
      <w:r w:rsidRPr="00F71343">
        <w:rPr>
          <w:rFonts w:ascii="Arial" w:hAnsi="Arial" w:cs="Arial"/>
          <w:szCs w:val="24"/>
        </w:rPr>
        <w:t>.</w:t>
      </w:r>
      <w:proofErr w:type="spellEnd"/>
      <w:r w:rsidRPr="00F71343">
        <w:rPr>
          <w:rFonts w:ascii="Arial" w:hAnsi="Arial" w:cs="Arial"/>
          <w:szCs w:val="24"/>
        </w:rPr>
        <w:t xml:space="preserve"> n. 50/2016 in possesso dei seguenti requisiti:</w:t>
      </w:r>
    </w:p>
    <w:p w:rsidR="00B35971" w:rsidRDefault="00B35971" w:rsidP="00540CC2">
      <w:pPr>
        <w:autoSpaceDE w:val="0"/>
        <w:autoSpaceDN w:val="0"/>
        <w:adjustRightInd w:val="0"/>
        <w:jc w:val="both"/>
        <w:rPr>
          <w:rFonts w:ascii="Arial" w:hAnsi="Arial" w:cs="Arial"/>
          <w:b/>
          <w:szCs w:val="24"/>
        </w:rPr>
      </w:pPr>
    </w:p>
    <w:p w:rsidR="0086342F" w:rsidRPr="00F71343" w:rsidRDefault="00B801EB" w:rsidP="00540CC2">
      <w:pPr>
        <w:autoSpaceDE w:val="0"/>
        <w:autoSpaceDN w:val="0"/>
        <w:adjustRightInd w:val="0"/>
        <w:jc w:val="both"/>
        <w:rPr>
          <w:rFonts w:ascii="Arial" w:hAnsi="Arial" w:cs="Arial"/>
          <w:b/>
          <w:szCs w:val="24"/>
        </w:rPr>
      </w:pPr>
      <w:r>
        <w:rPr>
          <w:rFonts w:ascii="Arial" w:hAnsi="Arial" w:cs="Arial"/>
          <w:b/>
          <w:szCs w:val="24"/>
        </w:rPr>
        <w:t xml:space="preserve">2.1 </w:t>
      </w:r>
      <w:r w:rsidR="00CB1818" w:rsidRPr="00F71343">
        <w:rPr>
          <w:rFonts w:ascii="Arial" w:hAnsi="Arial" w:cs="Arial"/>
          <w:b/>
          <w:szCs w:val="24"/>
        </w:rPr>
        <w:t>Requisiti di carattere generale:</w:t>
      </w:r>
    </w:p>
    <w:p w:rsidR="00CB1818" w:rsidRDefault="009B180F" w:rsidP="00CB1818">
      <w:pPr>
        <w:pStyle w:val="Paragrafoelenco"/>
        <w:numPr>
          <w:ilvl w:val="0"/>
          <w:numId w:val="2"/>
        </w:numPr>
        <w:autoSpaceDE w:val="0"/>
        <w:autoSpaceDN w:val="0"/>
        <w:adjustRightInd w:val="0"/>
        <w:jc w:val="both"/>
        <w:rPr>
          <w:rFonts w:ascii="Arial" w:hAnsi="Arial" w:cs="Arial"/>
          <w:szCs w:val="24"/>
        </w:rPr>
      </w:pPr>
      <w:r>
        <w:rPr>
          <w:rFonts w:ascii="Arial" w:hAnsi="Arial" w:cs="Arial"/>
          <w:szCs w:val="24"/>
        </w:rPr>
        <w:t>a</w:t>
      </w:r>
      <w:r w:rsidR="00CB1818" w:rsidRPr="00F71343">
        <w:rPr>
          <w:rFonts w:ascii="Arial" w:hAnsi="Arial" w:cs="Arial"/>
          <w:szCs w:val="24"/>
        </w:rPr>
        <w:t xml:space="preserve">ssenza delle cause di esclusione di cui all’art. 80 del </w:t>
      </w:r>
      <w:proofErr w:type="spellStart"/>
      <w:proofErr w:type="gramStart"/>
      <w:r w:rsidR="00CB1818" w:rsidRPr="00F71343">
        <w:rPr>
          <w:rFonts w:ascii="Arial" w:hAnsi="Arial" w:cs="Arial"/>
          <w:szCs w:val="24"/>
        </w:rPr>
        <w:t>D.Lgs</w:t>
      </w:r>
      <w:proofErr w:type="gramEnd"/>
      <w:r w:rsidR="00CB1818" w:rsidRPr="00F71343">
        <w:rPr>
          <w:rFonts w:ascii="Arial" w:hAnsi="Arial" w:cs="Arial"/>
          <w:szCs w:val="24"/>
        </w:rPr>
        <w:t>.</w:t>
      </w:r>
      <w:proofErr w:type="spellEnd"/>
      <w:r w:rsidR="00CB1818" w:rsidRPr="00F71343">
        <w:rPr>
          <w:rFonts w:ascii="Arial" w:hAnsi="Arial" w:cs="Arial"/>
          <w:szCs w:val="24"/>
        </w:rPr>
        <w:t xml:space="preserve"> n. 50/2016;</w:t>
      </w:r>
    </w:p>
    <w:p w:rsidR="0021198C" w:rsidRPr="00F71343" w:rsidRDefault="0021198C" w:rsidP="00CB1818">
      <w:pPr>
        <w:pStyle w:val="Paragrafoelenco"/>
        <w:numPr>
          <w:ilvl w:val="0"/>
          <w:numId w:val="2"/>
        </w:numPr>
        <w:autoSpaceDE w:val="0"/>
        <w:autoSpaceDN w:val="0"/>
        <w:adjustRightInd w:val="0"/>
        <w:jc w:val="both"/>
        <w:rPr>
          <w:rFonts w:ascii="Arial" w:hAnsi="Arial" w:cs="Arial"/>
          <w:szCs w:val="24"/>
        </w:rPr>
      </w:pPr>
      <w:r w:rsidRPr="0027208B">
        <w:rPr>
          <w:rFonts w:ascii="Arial" w:hAnsi="Arial" w:cs="Arial"/>
          <w:color w:val="000000"/>
        </w:rPr>
        <w:t>possesso dei requisiti di cui al</w:t>
      </w:r>
      <w:r w:rsidRPr="0027208B">
        <w:rPr>
          <w:rFonts w:ascii="Arial" w:hAnsi="Arial" w:cs="Arial"/>
        </w:rPr>
        <w:t xml:space="preserve">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r>
        <w:rPr>
          <w:rFonts w:ascii="Arial" w:hAnsi="Arial" w:cs="Arial"/>
        </w:rPr>
        <w:t>;</w:t>
      </w:r>
    </w:p>
    <w:p w:rsidR="000F7EE8" w:rsidRPr="00F71343" w:rsidRDefault="009B180F" w:rsidP="00CB1818">
      <w:pPr>
        <w:pStyle w:val="Paragrafoelenco"/>
        <w:numPr>
          <w:ilvl w:val="0"/>
          <w:numId w:val="2"/>
        </w:numPr>
        <w:autoSpaceDE w:val="0"/>
        <w:autoSpaceDN w:val="0"/>
        <w:adjustRightInd w:val="0"/>
        <w:jc w:val="both"/>
        <w:rPr>
          <w:rFonts w:ascii="Arial" w:hAnsi="Arial" w:cs="Arial"/>
          <w:szCs w:val="24"/>
        </w:rPr>
      </w:pPr>
      <w:r>
        <w:rPr>
          <w:rFonts w:ascii="Arial" w:hAnsi="Arial" w:cs="Arial"/>
          <w:szCs w:val="24"/>
        </w:rPr>
        <w:t>i</w:t>
      </w:r>
      <w:r w:rsidR="000F7EE8" w:rsidRPr="00F71343">
        <w:rPr>
          <w:rFonts w:ascii="Arial" w:hAnsi="Arial" w:cs="Arial"/>
          <w:szCs w:val="24"/>
        </w:rPr>
        <w:t>scrizione dell’elenco speciale di cui all’articolo 34 del decreto legge n. 189 del 2016;</w:t>
      </w:r>
    </w:p>
    <w:p w:rsidR="000F7EE8" w:rsidRDefault="000F7EE8" w:rsidP="00CB1818">
      <w:pPr>
        <w:pStyle w:val="Paragrafoelenco"/>
        <w:numPr>
          <w:ilvl w:val="0"/>
          <w:numId w:val="2"/>
        </w:numPr>
        <w:autoSpaceDE w:val="0"/>
        <w:autoSpaceDN w:val="0"/>
        <w:adjustRightInd w:val="0"/>
        <w:jc w:val="both"/>
        <w:rPr>
          <w:rFonts w:ascii="Arial" w:hAnsi="Arial" w:cs="Arial"/>
          <w:szCs w:val="24"/>
        </w:rPr>
      </w:pPr>
      <w:r w:rsidRPr="00F71343">
        <w:rPr>
          <w:rFonts w:ascii="Arial" w:hAnsi="Arial" w:cs="Arial"/>
          <w:szCs w:val="24"/>
        </w:rPr>
        <w:t>non superamento dei limiti di incarichi di cui ai commi 2, 3, e 4 dell’art. 3 dell’Ordinanza del Commissario Straordinario n. 33 del 11/07/2017.</w:t>
      </w:r>
    </w:p>
    <w:p w:rsidR="003213A9" w:rsidRDefault="003213A9" w:rsidP="00096E13">
      <w:pPr>
        <w:autoSpaceDE w:val="0"/>
        <w:autoSpaceDN w:val="0"/>
        <w:adjustRightInd w:val="0"/>
        <w:jc w:val="both"/>
        <w:rPr>
          <w:rFonts w:ascii="Arial" w:hAnsi="Arial" w:cs="Arial"/>
          <w:szCs w:val="24"/>
        </w:rPr>
      </w:pPr>
    </w:p>
    <w:p w:rsidR="00096E13" w:rsidRPr="00096E13" w:rsidRDefault="00096E13" w:rsidP="00096E13">
      <w:pPr>
        <w:autoSpaceDE w:val="0"/>
        <w:autoSpaceDN w:val="0"/>
        <w:adjustRightInd w:val="0"/>
        <w:jc w:val="both"/>
        <w:rPr>
          <w:rFonts w:ascii="Arial" w:hAnsi="Arial" w:cs="Arial"/>
          <w:szCs w:val="24"/>
        </w:rPr>
      </w:pPr>
      <w:proofErr w:type="gramStart"/>
      <w:r>
        <w:rPr>
          <w:rFonts w:ascii="Arial" w:hAnsi="Arial" w:cs="Arial"/>
          <w:szCs w:val="24"/>
        </w:rPr>
        <w:t>E’</w:t>
      </w:r>
      <w:proofErr w:type="gramEnd"/>
      <w:r>
        <w:rPr>
          <w:rFonts w:ascii="Arial" w:hAnsi="Arial" w:cs="Arial"/>
          <w:szCs w:val="24"/>
        </w:rPr>
        <w:t xml:space="preserve"> fatto divieto ai concorrenti di presentare manifestazione di interesse in più di un raggruppamento temporaneo o consorzio, oppure di partecipare anche in forma individuale quando abbia presentato manifestazione in associazione o consorzio.</w:t>
      </w:r>
    </w:p>
    <w:p w:rsidR="00BA055A" w:rsidRDefault="00BA055A" w:rsidP="00BA055A">
      <w:pPr>
        <w:autoSpaceDE w:val="0"/>
        <w:autoSpaceDN w:val="0"/>
        <w:adjustRightInd w:val="0"/>
        <w:jc w:val="both"/>
        <w:rPr>
          <w:rFonts w:ascii="Arial" w:hAnsi="Arial" w:cs="Arial"/>
          <w:szCs w:val="24"/>
        </w:rPr>
      </w:pPr>
    </w:p>
    <w:p w:rsidR="00BA055A" w:rsidRPr="00DD0C12" w:rsidRDefault="00BA055A" w:rsidP="00BA055A">
      <w:pPr>
        <w:autoSpaceDE w:val="0"/>
        <w:autoSpaceDN w:val="0"/>
        <w:adjustRightInd w:val="0"/>
        <w:jc w:val="both"/>
        <w:rPr>
          <w:rFonts w:ascii="Arial" w:hAnsi="Arial" w:cs="Arial"/>
          <w:szCs w:val="24"/>
        </w:rPr>
      </w:pPr>
      <w:r w:rsidRPr="00DD0C12">
        <w:rPr>
          <w:rFonts w:ascii="Arial" w:hAnsi="Arial" w:cs="Arial"/>
          <w:b/>
          <w:szCs w:val="24"/>
        </w:rPr>
        <w:t>FARE MOLTA ATTENZIONE</w:t>
      </w:r>
      <w:r w:rsidRPr="00DD0C12">
        <w:rPr>
          <w:rFonts w:ascii="Arial" w:hAnsi="Arial" w:cs="Arial"/>
          <w:szCs w:val="24"/>
        </w:rPr>
        <w:t xml:space="preserve">: con riferimento al requisito di cui al precedente punto 3 (iscrizione elenco speciale), a fronte ed in analogia della deroga consentita dalla Struttura commissariale, si precisa che “in considerazione dell’oggettiva impossibilità di presentare, attualmente, domanda di iscrizione al suddetto elenco speciale dei professionisti abilitati di cui all’art. 34 del D.L. n. 189/2016 da parte di coloro che svolgano prestazioni specialistiche, connesse o comunque afferenti ad attività di progettazione, per le quali non è prescritta la iscrizione in apposito albo, e nelle more di provvedere alla rimozione di tale </w:t>
      </w:r>
      <w:r w:rsidRPr="00DD0C12">
        <w:rPr>
          <w:rFonts w:ascii="Arial" w:hAnsi="Arial" w:cs="Arial"/>
          <w:szCs w:val="24"/>
        </w:rPr>
        <w:lastRenderedPageBreak/>
        <w:t xml:space="preserve">impedimento, si precisa che, esclusivamente per la partecipazione alla presente procedura di gara da parte di tali professionisti, è consentito, in luogo della iscrizione all’elenco speciale dei professionisti, e con effetti ad essa equivalenti ai fini della partecipazione alla presente procedura di gara, produrre una dichiarazione, resa ai sensi dell’art. 38, 46 e 47 del </w:t>
      </w:r>
      <w:proofErr w:type="spellStart"/>
      <w:r w:rsidRPr="00DD0C12">
        <w:rPr>
          <w:rFonts w:ascii="Arial" w:hAnsi="Arial" w:cs="Arial"/>
          <w:szCs w:val="24"/>
        </w:rPr>
        <w:t>d.P.R.</w:t>
      </w:r>
      <w:proofErr w:type="spellEnd"/>
      <w:r w:rsidRPr="00DD0C12">
        <w:rPr>
          <w:rFonts w:ascii="Arial" w:hAnsi="Arial" w:cs="Arial"/>
          <w:szCs w:val="24"/>
        </w:rPr>
        <w:t xml:space="preserve"> 28 dicembre 2000, n. 445, che attesti l’esercizio di attività professionale per la quale è prescritta la sola iscrizione in un elenco della Pubblica Amministrazione ovvero di un Ente Pubblico, nonché il possesso dei requisiti prescritti ai fini dell’iscrizione nell’elenco speciale dei professionisti;</w:t>
      </w:r>
    </w:p>
    <w:p w:rsidR="00B35971" w:rsidRPr="00DD0C12" w:rsidRDefault="00B35971" w:rsidP="00540CC2">
      <w:pPr>
        <w:autoSpaceDE w:val="0"/>
        <w:autoSpaceDN w:val="0"/>
        <w:adjustRightInd w:val="0"/>
        <w:jc w:val="both"/>
        <w:rPr>
          <w:rFonts w:ascii="Arial" w:hAnsi="Arial" w:cs="Arial"/>
          <w:b/>
          <w:szCs w:val="24"/>
        </w:rPr>
      </w:pPr>
    </w:p>
    <w:p w:rsidR="0086342F" w:rsidRPr="00F71343" w:rsidRDefault="00480023" w:rsidP="00540CC2">
      <w:pPr>
        <w:autoSpaceDE w:val="0"/>
        <w:autoSpaceDN w:val="0"/>
        <w:adjustRightInd w:val="0"/>
        <w:jc w:val="both"/>
        <w:rPr>
          <w:rFonts w:ascii="Arial" w:hAnsi="Arial" w:cs="Arial"/>
          <w:b/>
          <w:szCs w:val="24"/>
        </w:rPr>
      </w:pPr>
      <w:r>
        <w:rPr>
          <w:rFonts w:ascii="Arial" w:hAnsi="Arial" w:cs="Arial"/>
          <w:b/>
          <w:szCs w:val="24"/>
        </w:rPr>
        <w:t xml:space="preserve">2.2 Requisiti di idoneità </w:t>
      </w:r>
      <w:r w:rsidR="000F7EE8" w:rsidRPr="00F71343">
        <w:rPr>
          <w:rFonts w:ascii="Arial" w:hAnsi="Arial" w:cs="Arial"/>
          <w:b/>
          <w:szCs w:val="24"/>
        </w:rPr>
        <w:t>professionale</w:t>
      </w:r>
      <w:r>
        <w:rPr>
          <w:rFonts w:ascii="Arial" w:hAnsi="Arial" w:cs="Arial"/>
          <w:b/>
          <w:szCs w:val="24"/>
        </w:rPr>
        <w:t xml:space="preserve"> e di capacità tecniche e professionali</w:t>
      </w:r>
      <w:r w:rsidR="000F7EE8" w:rsidRPr="00F71343">
        <w:rPr>
          <w:rFonts w:ascii="Arial" w:hAnsi="Arial" w:cs="Arial"/>
          <w:b/>
          <w:szCs w:val="24"/>
        </w:rPr>
        <w:t>:</w:t>
      </w:r>
    </w:p>
    <w:p w:rsidR="00021896" w:rsidRPr="00021896" w:rsidRDefault="00021896" w:rsidP="00021896">
      <w:pPr>
        <w:pStyle w:val="Paragrafoelenco"/>
        <w:numPr>
          <w:ilvl w:val="0"/>
          <w:numId w:val="3"/>
        </w:numPr>
        <w:autoSpaceDE w:val="0"/>
        <w:autoSpaceDN w:val="0"/>
        <w:adjustRightInd w:val="0"/>
        <w:jc w:val="both"/>
        <w:rPr>
          <w:rFonts w:ascii="Arial" w:hAnsi="Arial" w:cs="Arial"/>
          <w:szCs w:val="24"/>
        </w:rPr>
      </w:pPr>
      <w:r>
        <w:rPr>
          <w:rFonts w:ascii="Arial" w:hAnsi="Arial" w:cs="Arial"/>
          <w:szCs w:val="24"/>
        </w:rPr>
        <w:t xml:space="preserve">abilitazione </w:t>
      </w:r>
      <w:r w:rsidRPr="00021896">
        <w:rPr>
          <w:rFonts w:ascii="Arial" w:hAnsi="Arial" w:cs="Arial"/>
          <w:szCs w:val="24"/>
        </w:rPr>
        <w:t xml:space="preserve">all'esercizio della professione ed </w:t>
      </w:r>
      <w:r>
        <w:rPr>
          <w:rFonts w:ascii="Arial" w:hAnsi="Arial" w:cs="Arial"/>
          <w:szCs w:val="24"/>
        </w:rPr>
        <w:t>iscrizione</w:t>
      </w:r>
      <w:r w:rsidRPr="00021896">
        <w:rPr>
          <w:rFonts w:ascii="Arial" w:hAnsi="Arial" w:cs="Arial"/>
          <w:szCs w:val="24"/>
        </w:rPr>
        <w:t xml:space="preserve"> al relativo</w:t>
      </w:r>
      <w:r>
        <w:rPr>
          <w:rFonts w:ascii="Arial" w:hAnsi="Arial" w:cs="Arial"/>
          <w:szCs w:val="24"/>
        </w:rPr>
        <w:t xml:space="preserve"> </w:t>
      </w:r>
      <w:r w:rsidRPr="00021896">
        <w:rPr>
          <w:rFonts w:ascii="Arial" w:hAnsi="Arial" w:cs="Arial"/>
          <w:szCs w:val="24"/>
        </w:rPr>
        <w:t>Albo/Ordine professionale in quanto tutte le attività di progettazione dovranno essere eseguite da soggetti a tal fine</w:t>
      </w:r>
      <w:r>
        <w:rPr>
          <w:rFonts w:ascii="Arial" w:hAnsi="Arial" w:cs="Arial"/>
          <w:szCs w:val="24"/>
        </w:rPr>
        <w:t xml:space="preserve"> </w:t>
      </w:r>
      <w:r w:rsidRPr="00021896">
        <w:rPr>
          <w:rFonts w:ascii="Arial" w:hAnsi="Arial" w:cs="Arial"/>
          <w:szCs w:val="24"/>
        </w:rPr>
        <w:t xml:space="preserve">qualificati </w:t>
      </w:r>
      <w:r w:rsidR="007A4A90">
        <w:rPr>
          <w:rFonts w:ascii="Arial" w:hAnsi="Arial" w:cs="Arial"/>
          <w:szCs w:val="24"/>
        </w:rPr>
        <w:t>ed abilitati a termini di legge;</w:t>
      </w:r>
    </w:p>
    <w:p w:rsidR="0086342F" w:rsidRDefault="008C6393" w:rsidP="0086342F">
      <w:pPr>
        <w:pStyle w:val="Paragrafoelenco"/>
        <w:numPr>
          <w:ilvl w:val="0"/>
          <w:numId w:val="3"/>
        </w:numPr>
        <w:autoSpaceDE w:val="0"/>
        <w:autoSpaceDN w:val="0"/>
        <w:adjustRightInd w:val="0"/>
        <w:jc w:val="both"/>
        <w:rPr>
          <w:rFonts w:ascii="Arial" w:hAnsi="Arial" w:cs="Arial"/>
          <w:szCs w:val="24"/>
        </w:rPr>
      </w:pPr>
      <w:r w:rsidRPr="0086342F">
        <w:rPr>
          <w:rFonts w:ascii="Arial" w:hAnsi="Arial" w:cs="Arial"/>
          <w:szCs w:val="24"/>
        </w:rPr>
        <w:t>Avvenuto espletamento negli ultimi 10 anni antecedenti la data di pubblicazione del</w:t>
      </w:r>
      <w:r w:rsidR="009B16D9" w:rsidRPr="0086342F">
        <w:rPr>
          <w:rFonts w:ascii="Arial" w:hAnsi="Arial" w:cs="Arial"/>
          <w:szCs w:val="24"/>
        </w:rPr>
        <w:t>l’Avviso</w:t>
      </w:r>
      <w:r w:rsidRPr="0086342F">
        <w:rPr>
          <w:rFonts w:ascii="Arial" w:hAnsi="Arial" w:cs="Arial"/>
          <w:szCs w:val="24"/>
        </w:rPr>
        <w:t>, di</w:t>
      </w:r>
      <w:r w:rsidR="009B16D9" w:rsidRPr="0086342F">
        <w:rPr>
          <w:rFonts w:ascii="Arial" w:hAnsi="Arial" w:cs="Arial"/>
          <w:szCs w:val="24"/>
        </w:rPr>
        <w:t xml:space="preserve"> </w:t>
      </w:r>
      <w:r w:rsidRPr="0086342F">
        <w:rPr>
          <w:rFonts w:ascii="Arial" w:hAnsi="Arial" w:cs="Arial"/>
          <w:szCs w:val="24"/>
        </w:rPr>
        <w:t xml:space="preserve">servizi di ingegneria ed architettura, di cui all'art. 3, lett. </w:t>
      </w:r>
      <w:proofErr w:type="spellStart"/>
      <w:r w:rsidRPr="0086342F">
        <w:rPr>
          <w:rFonts w:ascii="Arial" w:hAnsi="Arial" w:cs="Arial"/>
          <w:szCs w:val="24"/>
        </w:rPr>
        <w:t>vvvv</w:t>
      </w:r>
      <w:proofErr w:type="spellEnd"/>
      <w:r w:rsidRPr="0086342F">
        <w:rPr>
          <w:rFonts w:ascii="Arial" w:hAnsi="Arial" w:cs="Arial"/>
          <w:szCs w:val="24"/>
        </w:rPr>
        <w:t>) del Codice, relativi a lavori appartenenti ad ognuna</w:t>
      </w:r>
      <w:r w:rsidR="009B16D9" w:rsidRPr="0086342F">
        <w:rPr>
          <w:rFonts w:ascii="Arial" w:hAnsi="Arial" w:cs="Arial"/>
          <w:szCs w:val="24"/>
        </w:rPr>
        <w:t xml:space="preserve"> </w:t>
      </w:r>
      <w:r w:rsidRPr="0086342F">
        <w:rPr>
          <w:rFonts w:ascii="Arial" w:hAnsi="Arial" w:cs="Arial"/>
          <w:szCs w:val="24"/>
        </w:rPr>
        <w:t>delle classi e delle categorie dei lavori cui si riferiscono i servizi da affidare, individuate sulla base delle elencazioni</w:t>
      </w:r>
      <w:r w:rsidR="009B16D9" w:rsidRPr="0086342F">
        <w:rPr>
          <w:rFonts w:ascii="Arial" w:hAnsi="Arial" w:cs="Arial"/>
          <w:szCs w:val="24"/>
        </w:rPr>
        <w:t xml:space="preserve"> </w:t>
      </w:r>
      <w:r w:rsidRPr="0086342F">
        <w:rPr>
          <w:rFonts w:ascii="Arial" w:hAnsi="Arial" w:cs="Arial"/>
          <w:szCs w:val="24"/>
        </w:rPr>
        <w:t xml:space="preserve">contenute nelle vigenti tariffe professionali, per un importo globale (dei lavori) per </w:t>
      </w:r>
      <w:r w:rsidRPr="00174F6A">
        <w:rPr>
          <w:rFonts w:ascii="Arial" w:hAnsi="Arial" w:cs="Arial"/>
          <w:szCs w:val="24"/>
        </w:rPr>
        <w:t>ogni classe e categoria, non</w:t>
      </w:r>
      <w:r w:rsidR="009B16D9" w:rsidRPr="00174F6A">
        <w:rPr>
          <w:rFonts w:ascii="Arial" w:hAnsi="Arial" w:cs="Arial"/>
          <w:szCs w:val="24"/>
        </w:rPr>
        <w:t xml:space="preserve"> </w:t>
      </w:r>
      <w:r w:rsidRPr="00174F6A">
        <w:rPr>
          <w:rFonts w:ascii="Arial" w:hAnsi="Arial" w:cs="Arial"/>
          <w:szCs w:val="24"/>
        </w:rPr>
        <w:t xml:space="preserve">inferiore a </w:t>
      </w:r>
      <w:r w:rsidR="001A0B67">
        <w:rPr>
          <w:rFonts w:ascii="Arial" w:hAnsi="Arial" w:cs="Arial"/>
          <w:szCs w:val="24"/>
        </w:rPr>
        <w:t>….</w:t>
      </w:r>
      <w:r w:rsidRPr="00174F6A">
        <w:rPr>
          <w:rFonts w:ascii="Arial" w:hAnsi="Arial" w:cs="Arial"/>
          <w:szCs w:val="24"/>
        </w:rPr>
        <w:t xml:space="preserve"> </w:t>
      </w:r>
      <w:r w:rsidR="001A0B67">
        <w:rPr>
          <w:rFonts w:ascii="Arial" w:hAnsi="Arial" w:cs="Arial"/>
          <w:szCs w:val="24"/>
        </w:rPr>
        <w:t>v</w:t>
      </w:r>
      <w:r w:rsidRPr="00174F6A">
        <w:rPr>
          <w:rFonts w:ascii="Arial" w:hAnsi="Arial" w:cs="Arial"/>
          <w:szCs w:val="24"/>
        </w:rPr>
        <w:t>olte</w:t>
      </w:r>
      <w:r w:rsidR="001A0B67">
        <w:rPr>
          <w:rFonts w:ascii="Arial" w:hAnsi="Arial" w:cs="Arial"/>
          <w:szCs w:val="24"/>
        </w:rPr>
        <w:t xml:space="preserve"> </w:t>
      </w:r>
      <w:r w:rsidR="001A0B67">
        <w:rPr>
          <w:rFonts w:ascii="Arial" w:hAnsi="Arial" w:cs="Arial"/>
          <w:color w:val="FF0000"/>
          <w:szCs w:val="24"/>
        </w:rPr>
        <w:t>(variabile tra 1 e 2)</w:t>
      </w:r>
      <w:r w:rsidRPr="00174F6A">
        <w:rPr>
          <w:rFonts w:ascii="Arial" w:hAnsi="Arial" w:cs="Arial"/>
          <w:szCs w:val="24"/>
        </w:rPr>
        <w:t xml:space="preserve"> l'importo stimato dei lavori cui si</w:t>
      </w:r>
      <w:r w:rsidRPr="0086342F">
        <w:rPr>
          <w:rFonts w:ascii="Arial" w:hAnsi="Arial" w:cs="Arial"/>
          <w:szCs w:val="24"/>
        </w:rPr>
        <w:t xml:space="preserve"> riferiscono i servizi da affidare, calcolato con riguardo ad</w:t>
      </w:r>
      <w:r w:rsidR="009B16D9" w:rsidRPr="0086342F">
        <w:rPr>
          <w:rFonts w:ascii="Arial" w:hAnsi="Arial" w:cs="Arial"/>
          <w:szCs w:val="24"/>
        </w:rPr>
        <w:t xml:space="preserve"> </w:t>
      </w:r>
      <w:r w:rsidRPr="0086342F">
        <w:rPr>
          <w:rFonts w:ascii="Arial" w:hAnsi="Arial" w:cs="Arial"/>
          <w:szCs w:val="24"/>
        </w:rPr>
        <w:t>o</w:t>
      </w:r>
      <w:r w:rsidR="00062BE8" w:rsidRPr="0086342F">
        <w:rPr>
          <w:rFonts w:ascii="Arial" w:hAnsi="Arial" w:cs="Arial"/>
          <w:szCs w:val="24"/>
        </w:rPr>
        <w:t xml:space="preserve">gnuna delle classi e categorie indicate </w:t>
      </w:r>
      <w:r w:rsidR="0037742B" w:rsidRPr="0086342F">
        <w:rPr>
          <w:rFonts w:ascii="Arial" w:hAnsi="Arial" w:cs="Arial"/>
          <w:szCs w:val="24"/>
        </w:rPr>
        <w:t>come segue:</w:t>
      </w:r>
    </w:p>
    <w:p w:rsidR="00E51646" w:rsidRDefault="00E51646" w:rsidP="00E51646">
      <w:pPr>
        <w:pStyle w:val="Paragrafoelenco"/>
        <w:autoSpaceDE w:val="0"/>
        <w:autoSpaceDN w:val="0"/>
        <w:adjustRightInd w:val="0"/>
        <w:jc w:val="both"/>
        <w:rPr>
          <w:rFonts w:ascii="Arial" w:hAnsi="Arial" w:cs="Arial"/>
          <w:szCs w:val="24"/>
        </w:rPr>
      </w:pPr>
    </w:p>
    <w:tbl>
      <w:tblPr>
        <w:tblW w:w="978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2977"/>
        <w:gridCol w:w="2268"/>
        <w:gridCol w:w="1842"/>
      </w:tblGrid>
      <w:tr w:rsidR="00045624" w:rsidRPr="00045624" w:rsidTr="00024612">
        <w:trPr>
          <w:trHeight w:val="495"/>
          <w:jc w:val="right"/>
        </w:trPr>
        <w:tc>
          <w:tcPr>
            <w:tcW w:w="2694" w:type="dxa"/>
            <w:vMerge w:val="restart"/>
            <w:shd w:val="clear" w:color="000000" w:fill="203864"/>
            <w:vAlign w:val="center"/>
            <w:hideMark/>
          </w:tcPr>
          <w:p w:rsidR="00045624" w:rsidRPr="00045624" w:rsidRDefault="00045624" w:rsidP="00AA3330">
            <w:pPr>
              <w:jc w:val="center"/>
              <w:rPr>
                <w:rFonts w:ascii="Arial" w:eastAsia="Times New Roman" w:hAnsi="Arial" w:cs="Arial"/>
                <w:b/>
                <w:bCs/>
                <w:color w:val="FFFFFF"/>
                <w:sz w:val="20"/>
              </w:rPr>
            </w:pPr>
            <w:r w:rsidRPr="00045624">
              <w:rPr>
                <w:rFonts w:ascii="Arial" w:eastAsia="Times New Roman" w:hAnsi="Arial" w:cs="Arial"/>
                <w:b/>
                <w:bCs/>
                <w:color w:val="FFFFFF"/>
                <w:sz w:val="20"/>
              </w:rPr>
              <w:t>Comune</w:t>
            </w:r>
          </w:p>
        </w:tc>
        <w:tc>
          <w:tcPr>
            <w:tcW w:w="2977" w:type="dxa"/>
            <w:vMerge w:val="restart"/>
            <w:shd w:val="clear" w:color="000000" w:fill="203864"/>
            <w:vAlign w:val="center"/>
            <w:hideMark/>
          </w:tcPr>
          <w:p w:rsidR="00045624" w:rsidRPr="00045624" w:rsidRDefault="00045624" w:rsidP="00AA3330">
            <w:pPr>
              <w:jc w:val="center"/>
              <w:rPr>
                <w:rFonts w:ascii="Arial" w:eastAsia="Times New Roman" w:hAnsi="Arial" w:cs="Arial"/>
                <w:b/>
                <w:bCs/>
                <w:color w:val="FFFFFF"/>
                <w:sz w:val="20"/>
              </w:rPr>
            </w:pPr>
            <w:r w:rsidRPr="00045624">
              <w:rPr>
                <w:rFonts w:ascii="Arial" w:eastAsia="Times New Roman" w:hAnsi="Arial" w:cs="Arial"/>
                <w:b/>
                <w:bCs/>
                <w:color w:val="FFFFFF"/>
                <w:sz w:val="20"/>
              </w:rPr>
              <w:t>Denominazione Edificio</w:t>
            </w:r>
          </w:p>
        </w:tc>
        <w:tc>
          <w:tcPr>
            <w:tcW w:w="4110" w:type="dxa"/>
            <w:gridSpan w:val="2"/>
            <w:vMerge w:val="restart"/>
            <w:shd w:val="clear" w:color="000000" w:fill="203864"/>
            <w:vAlign w:val="center"/>
            <w:hideMark/>
          </w:tcPr>
          <w:p w:rsidR="00045624" w:rsidRPr="00045624" w:rsidRDefault="00045624" w:rsidP="00E77227">
            <w:pPr>
              <w:jc w:val="center"/>
              <w:rPr>
                <w:rFonts w:ascii="Arial" w:eastAsia="Times New Roman" w:hAnsi="Arial" w:cs="Arial"/>
                <w:b/>
                <w:bCs/>
                <w:color w:val="FFFFFF"/>
                <w:sz w:val="20"/>
              </w:rPr>
            </w:pPr>
            <w:r w:rsidRPr="00045624">
              <w:rPr>
                <w:rFonts w:ascii="Arial" w:eastAsia="Times New Roman" w:hAnsi="Arial" w:cs="Arial"/>
                <w:b/>
                <w:bCs/>
                <w:color w:val="FFFFFF"/>
                <w:sz w:val="20"/>
              </w:rPr>
              <w:t xml:space="preserve">REQUISITO </w:t>
            </w:r>
            <w:r w:rsidRPr="00045624">
              <w:rPr>
                <w:rFonts w:ascii="Arial" w:eastAsia="Times New Roman" w:hAnsi="Arial" w:cs="Arial"/>
                <w:b/>
                <w:bCs/>
                <w:color w:val="FFFFFF"/>
                <w:sz w:val="20"/>
              </w:rPr>
              <w:br/>
            </w:r>
            <w:r w:rsidRPr="00AA3330">
              <w:rPr>
                <w:rFonts w:ascii="Arial" w:eastAsia="Times New Roman" w:hAnsi="Arial" w:cs="Arial"/>
                <w:bCs/>
                <w:i/>
                <w:color w:val="FFFFFF"/>
                <w:sz w:val="14"/>
              </w:rPr>
              <w:t xml:space="preserve">Importo globale pari a </w:t>
            </w:r>
            <w:r w:rsidR="001A0B67">
              <w:rPr>
                <w:rFonts w:ascii="Arial" w:eastAsia="Times New Roman" w:hAnsi="Arial" w:cs="Arial"/>
                <w:bCs/>
                <w:i/>
                <w:color w:val="FFFFFF"/>
                <w:sz w:val="14"/>
              </w:rPr>
              <w:t>….</w:t>
            </w:r>
            <w:r w:rsidRPr="00AA3330">
              <w:rPr>
                <w:rFonts w:ascii="Arial" w:eastAsia="Times New Roman" w:hAnsi="Arial" w:cs="Arial"/>
                <w:bCs/>
                <w:i/>
                <w:color w:val="FFFFFF"/>
                <w:sz w:val="14"/>
              </w:rPr>
              <w:t xml:space="preserve"> </w:t>
            </w:r>
            <w:r w:rsidR="001A0B67" w:rsidRPr="00AA3330">
              <w:rPr>
                <w:rFonts w:ascii="Arial" w:eastAsia="Times New Roman" w:hAnsi="Arial" w:cs="Arial"/>
                <w:bCs/>
                <w:i/>
                <w:color w:val="FFFFFF"/>
                <w:sz w:val="14"/>
              </w:rPr>
              <w:t>V</w:t>
            </w:r>
            <w:r w:rsidRPr="00AA3330">
              <w:rPr>
                <w:rFonts w:ascii="Arial" w:eastAsia="Times New Roman" w:hAnsi="Arial" w:cs="Arial"/>
                <w:bCs/>
                <w:i/>
                <w:color w:val="FFFFFF"/>
                <w:sz w:val="14"/>
              </w:rPr>
              <w:t>olte</w:t>
            </w:r>
            <w:r w:rsidR="001A0B67">
              <w:rPr>
                <w:rFonts w:ascii="Arial" w:eastAsia="Times New Roman" w:hAnsi="Arial" w:cs="Arial"/>
                <w:bCs/>
                <w:i/>
                <w:color w:val="FFFFFF"/>
                <w:sz w:val="14"/>
              </w:rPr>
              <w:t xml:space="preserve"> </w:t>
            </w:r>
            <w:r w:rsidR="001A0B67" w:rsidRPr="001A0B67">
              <w:rPr>
                <w:rFonts w:ascii="Arial" w:hAnsi="Arial" w:cs="Arial"/>
                <w:color w:val="FF0000"/>
                <w:sz w:val="14"/>
                <w:szCs w:val="14"/>
              </w:rPr>
              <w:t>(variabile tra 1 e 2)</w:t>
            </w:r>
            <w:r w:rsidRPr="00AA3330">
              <w:rPr>
                <w:rFonts w:ascii="Arial" w:eastAsia="Times New Roman" w:hAnsi="Arial" w:cs="Arial"/>
                <w:bCs/>
                <w:i/>
                <w:color w:val="FFFFFF"/>
                <w:sz w:val="14"/>
              </w:rPr>
              <w:t xml:space="preserve"> l'importo stimato dei lavori</w:t>
            </w:r>
            <w:r w:rsidR="00E77227">
              <w:rPr>
                <w:rFonts w:ascii="Arial" w:eastAsia="Times New Roman" w:hAnsi="Arial" w:cs="Arial"/>
                <w:bCs/>
                <w:i/>
                <w:color w:val="FFFFFF"/>
                <w:sz w:val="14"/>
              </w:rPr>
              <w:t xml:space="preserve"> </w:t>
            </w:r>
            <w:r w:rsidRPr="00AA3330">
              <w:rPr>
                <w:rFonts w:ascii="Arial" w:eastAsia="Times New Roman" w:hAnsi="Arial" w:cs="Arial"/>
                <w:bCs/>
                <w:i/>
                <w:color w:val="FFFFFF"/>
                <w:sz w:val="14"/>
              </w:rPr>
              <w:t>calcolato con riguardo ad ognuna delle classi e categorie</w:t>
            </w:r>
          </w:p>
        </w:tc>
      </w:tr>
      <w:tr w:rsidR="00045624" w:rsidRPr="00045624" w:rsidTr="00024612">
        <w:trPr>
          <w:trHeight w:val="300"/>
          <w:jc w:val="right"/>
        </w:trPr>
        <w:tc>
          <w:tcPr>
            <w:tcW w:w="2694" w:type="dxa"/>
            <w:vMerge/>
            <w:vAlign w:val="center"/>
            <w:hideMark/>
          </w:tcPr>
          <w:p w:rsidR="00045624" w:rsidRPr="00045624" w:rsidRDefault="00045624" w:rsidP="00AA3330">
            <w:pPr>
              <w:rPr>
                <w:rFonts w:ascii="Arial" w:eastAsia="Times New Roman" w:hAnsi="Arial" w:cs="Arial"/>
                <w:b/>
                <w:bCs/>
                <w:color w:val="FFFFFF"/>
                <w:sz w:val="20"/>
              </w:rPr>
            </w:pPr>
          </w:p>
        </w:tc>
        <w:tc>
          <w:tcPr>
            <w:tcW w:w="2977" w:type="dxa"/>
            <w:vMerge/>
            <w:vAlign w:val="center"/>
            <w:hideMark/>
          </w:tcPr>
          <w:p w:rsidR="00045624" w:rsidRPr="00045624" w:rsidRDefault="00045624" w:rsidP="00AA3330">
            <w:pPr>
              <w:rPr>
                <w:rFonts w:ascii="Arial" w:eastAsia="Times New Roman" w:hAnsi="Arial" w:cs="Arial"/>
                <w:b/>
                <w:bCs/>
                <w:color w:val="FFFFFF"/>
                <w:sz w:val="20"/>
              </w:rPr>
            </w:pPr>
          </w:p>
        </w:tc>
        <w:tc>
          <w:tcPr>
            <w:tcW w:w="4110" w:type="dxa"/>
            <w:gridSpan w:val="2"/>
            <w:vMerge/>
            <w:vAlign w:val="center"/>
            <w:hideMark/>
          </w:tcPr>
          <w:p w:rsidR="00045624" w:rsidRPr="00045624" w:rsidRDefault="00045624" w:rsidP="00AA3330">
            <w:pPr>
              <w:jc w:val="center"/>
              <w:rPr>
                <w:rFonts w:ascii="Arial" w:eastAsia="Times New Roman" w:hAnsi="Arial" w:cs="Arial"/>
                <w:b/>
                <w:bCs/>
                <w:color w:val="FFFFFF"/>
                <w:sz w:val="20"/>
              </w:rPr>
            </w:pPr>
          </w:p>
        </w:tc>
      </w:tr>
      <w:tr w:rsidR="00045624" w:rsidRPr="00045624" w:rsidTr="00024612">
        <w:trPr>
          <w:trHeight w:val="230"/>
          <w:jc w:val="right"/>
        </w:trPr>
        <w:tc>
          <w:tcPr>
            <w:tcW w:w="2694" w:type="dxa"/>
            <w:vMerge/>
            <w:vAlign w:val="center"/>
            <w:hideMark/>
          </w:tcPr>
          <w:p w:rsidR="00045624" w:rsidRPr="00045624" w:rsidRDefault="00045624" w:rsidP="00AA3330">
            <w:pPr>
              <w:rPr>
                <w:rFonts w:ascii="Arial" w:eastAsia="Times New Roman" w:hAnsi="Arial" w:cs="Arial"/>
                <w:b/>
                <w:bCs/>
                <w:color w:val="FFFFFF"/>
                <w:sz w:val="20"/>
              </w:rPr>
            </w:pPr>
          </w:p>
        </w:tc>
        <w:tc>
          <w:tcPr>
            <w:tcW w:w="2977" w:type="dxa"/>
            <w:vMerge/>
            <w:vAlign w:val="center"/>
            <w:hideMark/>
          </w:tcPr>
          <w:p w:rsidR="00045624" w:rsidRPr="00045624" w:rsidRDefault="00045624" w:rsidP="00AA3330">
            <w:pPr>
              <w:rPr>
                <w:rFonts w:ascii="Arial" w:eastAsia="Times New Roman" w:hAnsi="Arial" w:cs="Arial"/>
                <w:b/>
                <w:bCs/>
                <w:color w:val="FFFFFF"/>
                <w:sz w:val="20"/>
              </w:rPr>
            </w:pPr>
          </w:p>
        </w:tc>
        <w:tc>
          <w:tcPr>
            <w:tcW w:w="4110" w:type="dxa"/>
            <w:gridSpan w:val="2"/>
            <w:vMerge/>
            <w:vAlign w:val="center"/>
            <w:hideMark/>
          </w:tcPr>
          <w:p w:rsidR="00045624" w:rsidRPr="00045624" w:rsidRDefault="00045624" w:rsidP="00AA3330">
            <w:pPr>
              <w:jc w:val="center"/>
              <w:rPr>
                <w:rFonts w:ascii="Arial" w:eastAsia="Times New Roman" w:hAnsi="Arial" w:cs="Arial"/>
                <w:b/>
                <w:bCs/>
                <w:color w:val="FFFFFF"/>
                <w:sz w:val="20"/>
              </w:rPr>
            </w:pPr>
          </w:p>
        </w:tc>
      </w:tr>
      <w:tr w:rsidR="00045624" w:rsidRPr="00045624" w:rsidTr="00024612">
        <w:trPr>
          <w:trHeight w:val="319"/>
          <w:jc w:val="right"/>
        </w:trPr>
        <w:tc>
          <w:tcPr>
            <w:tcW w:w="2694" w:type="dxa"/>
            <w:vMerge w:val="restart"/>
            <w:shd w:val="clear" w:color="auto" w:fill="auto"/>
            <w:noWrap/>
            <w:vAlign w:val="center"/>
            <w:hideMark/>
          </w:tcPr>
          <w:p w:rsidR="00045624" w:rsidRPr="002F763D" w:rsidRDefault="00045624" w:rsidP="00AA3330">
            <w:pPr>
              <w:rPr>
                <w:rFonts w:ascii="Arial" w:eastAsia="Times New Roman" w:hAnsi="Arial" w:cs="Arial"/>
                <w:b/>
                <w:bCs/>
                <w:color w:val="000000"/>
                <w:sz w:val="20"/>
              </w:rPr>
            </w:pPr>
          </w:p>
        </w:tc>
        <w:tc>
          <w:tcPr>
            <w:tcW w:w="2977" w:type="dxa"/>
            <w:vMerge w:val="restart"/>
            <w:shd w:val="clear" w:color="auto" w:fill="auto"/>
            <w:vAlign w:val="center"/>
            <w:hideMark/>
          </w:tcPr>
          <w:p w:rsidR="00045624" w:rsidRPr="002F763D" w:rsidRDefault="00045624" w:rsidP="00AA3330">
            <w:pPr>
              <w:rPr>
                <w:rFonts w:ascii="Arial" w:eastAsia="Times New Roman" w:hAnsi="Arial" w:cs="Arial"/>
                <w:color w:val="000000"/>
                <w:sz w:val="20"/>
              </w:rPr>
            </w:pPr>
          </w:p>
        </w:tc>
        <w:tc>
          <w:tcPr>
            <w:tcW w:w="2268" w:type="dxa"/>
            <w:shd w:val="clear" w:color="auto" w:fill="auto"/>
            <w:vAlign w:val="center"/>
            <w:hideMark/>
          </w:tcPr>
          <w:p w:rsidR="00045624" w:rsidRPr="00AA3330" w:rsidRDefault="00045624" w:rsidP="00AA3330">
            <w:pPr>
              <w:jc w:val="center"/>
              <w:rPr>
                <w:rFonts w:ascii="Arial" w:eastAsia="Times New Roman" w:hAnsi="Arial" w:cs="Arial"/>
                <w:color w:val="000000"/>
                <w:sz w:val="18"/>
                <w:szCs w:val="18"/>
              </w:rPr>
            </w:pPr>
          </w:p>
        </w:tc>
        <w:tc>
          <w:tcPr>
            <w:tcW w:w="1842" w:type="dxa"/>
            <w:shd w:val="clear" w:color="auto" w:fill="auto"/>
            <w:vAlign w:val="center"/>
            <w:hideMark/>
          </w:tcPr>
          <w:p w:rsidR="00045624" w:rsidRPr="00AA3330" w:rsidRDefault="00045624" w:rsidP="00AA3330">
            <w:pPr>
              <w:jc w:val="right"/>
              <w:rPr>
                <w:rFonts w:ascii="Arial" w:eastAsia="Times New Roman" w:hAnsi="Arial" w:cs="Arial"/>
                <w:color w:val="000000"/>
                <w:sz w:val="18"/>
                <w:szCs w:val="18"/>
              </w:rPr>
            </w:pPr>
          </w:p>
        </w:tc>
      </w:tr>
      <w:tr w:rsidR="00045624" w:rsidRPr="00045624" w:rsidTr="00024612">
        <w:trPr>
          <w:trHeight w:val="319"/>
          <w:jc w:val="right"/>
        </w:trPr>
        <w:tc>
          <w:tcPr>
            <w:tcW w:w="2694" w:type="dxa"/>
            <w:vMerge/>
            <w:vAlign w:val="center"/>
            <w:hideMark/>
          </w:tcPr>
          <w:p w:rsidR="00045624" w:rsidRPr="002F763D" w:rsidRDefault="00045624" w:rsidP="00AA3330">
            <w:pPr>
              <w:rPr>
                <w:rFonts w:ascii="Arial" w:eastAsia="Times New Roman" w:hAnsi="Arial" w:cs="Arial"/>
                <w:b/>
                <w:bCs/>
                <w:color w:val="000000"/>
                <w:sz w:val="20"/>
              </w:rPr>
            </w:pPr>
          </w:p>
        </w:tc>
        <w:tc>
          <w:tcPr>
            <w:tcW w:w="2977" w:type="dxa"/>
            <w:vMerge/>
            <w:vAlign w:val="center"/>
            <w:hideMark/>
          </w:tcPr>
          <w:p w:rsidR="00045624" w:rsidRPr="002F763D" w:rsidRDefault="00045624" w:rsidP="00AA3330">
            <w:pPr>
              <w:rPr>
                <w:rFonts w:ascii="Arial" w:eastAsia="Times New Roman" w:hAnsi="Arial" w:cs="Arial"/>
                <w:color w:val="000000"/>
                <w:sz w:val="20"/>
              </w:rPr>
            </w:pPr>
          </w:p>
        </w:tc>
        <w:tc>
          <w:tcPr>
            <w:tcW w:w="2268" w:type="dxa"/>
            <w:shd w:val="clear" w:color="auto" w:fill="auto"/>
            <w:vAlign w:val="center"/>
            <w:hideMark/>
          </w:tcPr>
          <w:p w:rsidR="00045624" w:rsidRPr="00AA3330" w:rsidRDefault="00045624" w:rsidP="00AA3330">
            <w:pPr>
              <w:jc w:val="center"/>
              <w:rPr>
                <w:rFonts w:ascii="Arial" w:eastAsia="Times New Roman" w:hAnsi="Arial" w:cs="Arial"/>
                <w:color w:val="000000"/>
                <w:sz w:val="18"/>
                <w:szCs w:val="18"/>
              </w:rPr>
            </w:pPr>
          </w:p>
        </w:tc>
        <w:tc>
          <w:tcPr>
            <w:tcW w:w="1842" w:type="dxa"/>
            <w:shd w:val="clear" w:color="auto" w:fill="auto"/>
            <w:vAlign w:val="center"/>
            <w:hideMark/>
          </w:tcPr>
          <w:p w:rsidR="00045624" w:rsidRPr="00AA3330" w:rsidRDefault="00045624" w:rsidP="00AA3330">
            <w:pPr>
              <w:jc w:val="right"/>
              <w:rPr>
                <w:rFonts w:ascii="Arial" w:eastAsia="Times New Roman" w:hAnsi="Arial" w:cs="Arial"/>
                <w:color w:val="000000"/>
                <w:sz w:val="18"/>
                <w:szCs w:val="18"/>
              </w:rPr>
            </w:pPr>
          </w:p>
        </w:tc>
      </w:tr>
      <w:tr w:rsidR="00045624" w:rsidRPr="00045624" w:rsidTr="00024612">
        <w:trPr>
          <w:trHeight w:val="319"/>
          <w:jc w:val="right"/>
        </w:trPr>
        <w:tc>
          <w:tcPr>
            <w:tcW w:w="2694" w:type="dxa"/>
            <w:vMerge/>
            <w:vAlign w:val="center"/>
            <w:hideMark/>
          </w:tcPr>
          <w:p w:rsidR="00045624" w:rsidRPr="002F763D" w:rsidRDefault="00045624" w:rsidP="00AA3330">
            <w:pPr>
              <w:rPr>
                <w:rFonts w:ascii="Arial" w:eastAsia="Times New Roman" w:hAnsi="Arial" w:cs="Arial"/>
                <w:b/>
                <w:bCs/>
                <w:color w:val="000000"/>
                <w:sz w:val="20"/>
              </w:rPr>
            </w:pPr>
          </w:p>
        </w:tc>
        <w:tc>
          <w:tcPr>
            <w:tcW w:w="2977" w:type="dxa"/>
            <w:vMerge/>
            <w:vAlign w:val="center"/>
            <w:hideMark/>
          </w:tcPr>
          <w:p w:rsidR="00045624" w:rsidRPr="002F763D" w:rsidRDefault="00045624" w:rsidP="00AA3330">
            <w:pPr>
              <w:rPr>
                <w:rFonts w:ascii="Arial" w:eastAsia="Times New Roman" w:hAnsi="Arial" w:cs="Arial"/>
                <w:color w:val="000000"/>
                <w:sz w:val="20"/>
              </w:rPr>
            </w:pPr>
          </w:p>
        </w:tc>
        <w:tc>
          <w:tcPr>
            <w:tcW w:w="2268" w:type="dxa"/>
            <w:shd w:val="clear" w:color="auto" w:fill="auto"/>
            <w:vAlign w:val="center"/>
            <w:hideMark/>
          </w:tcPr>
          <w:p w:rsidR="00045624" w:rsidRPr="00AA3330" w:rsidRDefault="00045624" w:rsidP="00AA3330">
            <w:pPr>
              <w:jc w:val="center"/>
              <w:rPr>
                <w:rFonts w:ascii="Arial" w:eastAsia="Times New Roman" w:hAnsi="Arial" w:cs="Arial"/>
                <w:color w:val="000000"/>
                <w:sz w:val="18"/>
                <w:szCs w:val="18"/>
              </w:rPr>
            </w:pPr>
          </w:p>
        </w:tc>
        <w:tc>
          <w:tcPr>
            <w:tcW w:w="1842" w:type="dxa"/>
            <w:shd w:val="clear" w:color="auto" w:fill="auto"/>
            <w:vAlign w:val="center"/>
            <w:hideMark/>
          </w:tcPr>
          <w:p w:rsidR="00045624" w:rsidRPr="00AA3330" w:rsidRDefault="00045624" w:rsidP="00AA3330">
            <w:pPr>
              <w:jc w:val="right"/>
              <w:rPr>
                <w:rFonts w:ascii="Arial" w:eastAsia="Times New Roman" w:hAnsi="Arial" w:cs="Arial"/>
                <w:color w:val="000000"/>
                <w:sz w:val="18"/>
                <w:szCs w:val="18"/>
              </w:rPr>
            </w:pPr>
          </w:p>
        </w:tc>
      </w:tr>
      <w:tr w:rsidR="00045624" w:rsidRPr="00045624" w:rsidTr="00024612">
        <w:trPr>
          <w:trHeight w:val="319"/>
          <w:jc w:val="right"/>
        </w:trPr>
        <w:tc>
          <w:tcPr>
            <w:tcW w:w="2694" w:type="dxa"/>
            <w:vMerge/>
            <w:vAlign w:val="center"/>
            <w:hideMark/>
          </w:tcPr>
          <w:p w:rsidR="00045624" w:rsidRPr="002F763D" w:rsidRDefault="00045624" w:rsidP="00AA3330">
            <w:pPr>
              <w:rPr>
                <w:rFonts w:ascii="Arial" w:eastAsia="Times New Roman" w:hAnsi="Arial" w:cs="Arial"/>
                <w:b/>
                <w:bCs/>
                <w:color w:val="000000"/>
                <w:sz w:val="20"/>
              </w:rPr>
            </w:pPr>
          </w:p>
        </w:tc>
        <w:tc>
          <w:tcPr>
            <w:tcW w:w="2977" w:type="dxa"/>
            <w:vMerge/>
            <w:vAlign w:val="center"/>
            <w:hideMark/>
          </w:tcPr>
          <w:p w:rsidR="00045624" w:rsidRPr="002F763D" w:rsidRDefault="00045624" w:rsidP="00AA3330">
            <w:pPr>
              <w:rPr>
                <w:rFonts w:ascii="Arial" w:eastAsia="Times New Roman" w:hAnsi="Arial" w:cs="Arial"/>
                <w:color w:val="000000"/>
                <w:sz w:val="20"/>
              </w:rPr>
            </w:pPr>
          </w:p>
        </w:tc>
        <w:tc>
          <w:tcPr>
            <w:tcW w:w="2268" w:type="dxa"/>
            <w:shd w:val="clear" w:color="auto" w:fill="auto"/>
            <w:vAlign w:val="center"/>
            <w:hideMark/>
          </w:tcPr>
          <w:p w:rsidR="00045624" w:rsidRPr="00AA3330" w:rsidRDefault="00045624" w:rsidP="00AA3330">
            <w:pPr>
              <w:jc w:val="center"/>
              <w:rPr>
                <w:rFonts w:ascii="Arial" w:eastAsia="Times New Roman" w:hAnsi="Arial" w:cs="Arial"/>
                <w:color w:val="000000"/>
                <w:sz w:val="18"/>
                <w:szCs w:val="18"/>
              </w:rPr>
            </w:pPr>
          </w:p>
        </w:tc>
        <w:tc>
          <w:tcPr>
            <w:tcW w:w="1842" w:type="dxa"/>
            <w:shd w:val="clear" w:color="auto" w:fill="auto"/>
            <w:vAlign w:val="center"/>
            <w:hideMark/>
          </w:tcPr>
          <w:p w:rsidR="00045624" w:rsidRPr="00AA3330" w:rsidRDefault="00045624" w:rsidP="00AA3330">
            <w:pPr>
              <w:jc w:val="right"/>
              <w:rPr>
                <w:rFonts w:ascii="Arial" w:eastAsia="Times New Roman" w:hAnsi="Arial" w:cs="Arial"/>
                <w:color w:val="000000"/>
                <w:sz w:val="18"/>
                <w:szCs w:val="18"/>
              </w:rPr>
            </w:pPr>
          </w:p>
        </w:tc>
      </w:tr>
      <w:tr w:rsidR="00045624" w:rsidRPr="00045624" w:rsidTr="00024612">
        <w:trPr>
          <w:trHeight w:val="319"/>
          <w:jc w:val="right"/>
        </w:trPr>
        <w:tc>
          <w:tcPr>
            <w:tcW w:w="2694" w:type="dxa"/>
            <w:vMerge/>
            <w:vAlign w:val="center"/>
            <w:hideMark/>
          </w:tcPr>
          <w:p w:rsidR="00045624" w:rsidRPr="002F763D" w:rsidRDefault="00045624" w:rsidP="00AA3330">
            <w:pPr>
              <w:rPr>
                <w:rFonts w:ascii="Arial" w:eastAsia="Times New Roman" w:hAnsi="Arial" w:cs="Arial"/>
                <w:b/>
                <w:bCs/>
                <w:color w:val="000000"/>
                <w:sz w:val="20"/>
              </w:rPr>
            </w:pPr>
          </w:p>
        </w:tc>
        <w:tc>
          <w:tcPr>
            <w:tcW w:w="2977" w:type="dxa"/>
            <w:vMerge/>
            <w:vAlign w:val="center"/>
            <w:hideMark/>
          </w:tcPr>
          <w:p w:rsidR="00045624" w:rsidRPr="002F763D" w:rsidRDefault="00045624" w:rsidP="00AA3330">
            <w:pPr>
              <w:rPr>
                <w:rFonts w:ascii="Arial" w:eastAsia="Times New Roman" w:hAnsi="Arial" w:cs="Arial"/>
                <w:color w:val="000000"/>
                <w:sz w:val="20"/>
              </w:rPr>
            </w:pPr>
          </w:p>
        </w:tc>
        <w:tc>
          <w:tcPr>
            <w:tcW w:w="2268" w:type="dxa"/>
            <w:shd w:val="clear" w:color="auto" w:fill="auto"/>
            <w:vAlign w:val="center"/>
            <w:hideMark/>
          </w:tcPr>
          <w:p w:rsidR="00045624" w:rsidRPr="00AA3330" w:rsidRDefault="00045624" w:rsidP="00AA3330">
            <w:pPr>
              <w:jc w:val="center"/>
              <w:rPr>
                <w:rFonts w:ascii="Arial" w:eastAsia="Times New Roman" w:hAnsi="Arial" w:cs="Arial"/>
                <w:color w:val="000000"/>
                <w:sz w:val="18"/>
                <w:szCs w:val="18"/>
              </w:rPr>
            </w:pPr>
          </w:p>
        </w:tc>
        <w:tc>
          <w:tcPr>
            <w:tcW w:w="1842" w:type="dxa"/>
            <w:shd w:val="clear" w:color="auto" w:fill="auto"/>
            <w:vAlign w:val="center"/>
            <w:hideMark/>
          </w:tcPr>
          <w:p w:rsidR="00045624" w:rsidRPr="00AA3330" w:rsidRDefault="00045624" w:rsidP="00AA3330">
            <w:pPr>
              <w:jc w:val="right"/>
              <w:rPr>
                <w:rFonts w:ascii="Arial" w:eastAsia="Times New Roman" w:hAnsi="Arial" w:cs="Arial"/>
                <w:color w:val="000000"/>
                <w:sz w:val="18"/>
                <w:szCs w:val="18"/>
              </w:rPr>
            </w:pPr>
          </w:p>
        </w:tc>
      </w:tr>
    </w:tbl>
    <w:p w:rsidR="00E51646" w:rsidRDefault="00E51646" w:rsidP="005A254C">
      <w:pPr>
        <w:pStyle w:val="Paragrafoelenco"/>
        <w:autoSpaceDE w:val="0"/>
        <w:autoSpaceDN w:val="0"/>
        <w:adjustRightInd w:val="0"/>
        <w:jc w:val="both"/>
        <w:rPr>
          <w:rFonts w:ascii="Arial" w:eastAsiaTheme="minorEastAsia" w:hAnsi="Arial" w:cs="Arial"/>
          <w:szCs w:val="24"/>
        </w:rPr>
      </w:pPr>
    </w:p>
    <w:p w:rsidR="00A1254C" w:rsidRPr="005A254C" w:rsidRDefault="00A1254C" w:rsidP="005A254C">
      <w:pPr>
        <w:pStyle w:val="Paragrafoelenco"/>
        <w:autoSpaceDE w:val="0"/>
        <w:autoSpaceDN w:val="0"/>
        <w:adjustRightInd w:val="0"/>
        <w:jc w:val="both"/>
        <w:rPr>
          <w:rFonts w:ascii="Arial" w:eastAsiaTheme="minorEastAsia" w:hAnsi="Arial" w:cs="Arial"/>
          <w:szCs w:val="24"/>
        </w:rPr>
      </w:pPr>
      <w:r w:rsidRPr="005A254C">
        <w:rPr>
          <w:rFonts w:ascii="Arial" w:eastAsiaTheme="minorEastAsia" w:hAnsi="Arial" w:cs="Arial"/>
          <w:szCs w:val="24"/>
        </w:rPr>
        <w:t>Questi requisiti, in caso di raggruppamenti</w:t>
      </w:r>
      <w:r w:rsidR="005A254C">
        <w:rPr>
          <w:rFonts w:ascii="Arial" w:eastAsiaTheme="minorEastAsia" w:hAnsi="Arial" w:cs="Arial"/>
          <w:szCs w:val="24"/>
        </w:rPr>
        <w:t>,</w:t>
      </w:r>
      <w:r w:rsidRPr="005A254C">
        <w:rPr>
          <w:rFonts w:ascii="Arial" w:eastAsiaTheme="minorEastAsia" w:hAnsi="Arial" w:cs="Arial"/>
          <w:szCs w:val="24"/>
        </w:rPr>
        <w:t xml:space="preserve"> possono essere dimostrati</w:t>
      </w:r>
      <w:r w:rsidR="008936C9" w:rsidRPr="005A254C">
        <w:rPr>
          <w:rFonts w:ascii="Arial" w:eastAsiaTheme="minorEastAsia" w:hAnsi="Arial" w:cs="Arial"/>
          <w:szCs w:val="24"/>
        </w:rPr>
        <w:t xml:space="preserve"> cumulativamente dai componenti</w:t>
      </w:r>
      <w:r w:rsidR="005A254C" w:rsidRPr="005A254C">
        <w:rPr>
          <w:rFonts w:ascii="Arial" w:eastAsiaTheme="minorEastAsia" w:hAnsi="Arial" w:cs="Arial"/>
          <w:szCs w:val="24"/>
        </w:rPr>
        <w:t>. La mandataria in ogni caso possiede i requisiti in misura percentuale superiore rispetto a ciascuna dei mandanti</w:t>
      </w:r>
      <w:r w:rsidR="005A254C" w:rsidRPr="005A254C">
        <w:rPr>
          <w:rFonts w:ascii="Arial" w:hAnsi="Arial" w:cs="Arial"/>
          <w:szCs w:val="24"/>
        </w:rPr>
        <w:t>.</w:t>
      </w:r>
    </w:p>
    <w:p w:rsidR="008C6393" w:rsidRDefault="008C6393" w:rsidP="00A1254C">
      <w:pPr>
        <w:pStyle w:val="Paragrafoelenco"/>
        <w:numPr>
          <w:ilvl w:val="0"/>
          <w:numId w:val="3"/>
        </w:numPr>
        <w:autoSpaceDE w:val="0"/>
        <w:autoSpaceDN w:val="0"/>
        <w:adjustRightInd w:val="0"/>
        <w:jc w:val="both"/>
        <w:rPr>
          <w:rFonts w:ascii="Arial" w:hAnsi="Arial" w:cs="Arial"/>
          <w:szCs w:val="24"/>
        </w:rPr>
      </w:pPr>
      <w:r w:rsidRPr="00062BE8">
        <w:rPr>
          <w:rFonts w:ascii="Arial" w:hAnsi="Arial" w:cs="Arial"/>
          <w:szCs w:val="24"/>
        </w:rPr>
        <w:t xml:space="preserve">Avvenuto svolgimento negli ultimi 10 anni, antecedenti la data di pubblicazione </w:t>
      </w:r>
      <w:r w:rsidR="00062BE8" w:rsidRPr="00062BE8">
        <w:rPr>
          <w:rFonts w:ascii="Arial" w:hAnsi="Arial" w:cs="Arial"/>
          <w:szCs w:val="24"/>
        </w:rPr>
        <w:t>dell’avviso</w:t>
      </w:r>
      <w:r w:rsidRPr="00062BE8">
        <w:rPr>
          <w:rFonts w:ascii="Arial" w:hAnsi="Arial" w:cs="Arial"/>
          <w:szCs w:val="24"/>
        </w:rPr>
        <w:t>, di 2</w:t>
      </w:r>
      <w:r w:rsidR="00062BE8" w:rsidRPr="00062BE8">
        <w:rPr>
          <w:rFonts w:ascii="Arial" w:hAnsi="Arial" w:cs="Arial"/>
          <w:szCs w:val="24"/>
        </w:rPr>
        <w:t xml:space="preserve"> </w:t>
      </w:r>
      <w:r w:rsidRPr="00062BE8">
        <w:rPr>
          <w:rFonts w:ascii="Arial" w:hAnsi="Arial" w:cs="Arial"/>
          <w:szCs w:val="24"/>
        </w:rPr>
        <w:t>servizi di ingegneria e di architettura - c.d. “servizi di punta” - relativi a lavori appartenenti ad ognuna delle classi</w:t>
      </w:r>
      <w:r w:rsidR="00062BE8" w:rsidRPr="00062BE8">
        <w:rPr>
          <w:rFonts w:ascii="Arial" w:hAnsi="Arial" w:cs="Arial"/>
          <w:szCs w:val="24"/>
        </w:rPr>
        <w:t xml:space="preserve"> </w:t>
      </w:r>
      <w:r w:rsidRPr="00062BE8">
        <w:rPr>
          <w:rFonts w:ascii="Arial" w:hAnsi="Arial" w:cs="Arial"/>
          <w:szCs w:val="24"/>
        </w:rPr>
        <w:t>e delle categorie dei lavori cui si riferiscono i servizi da affidare (individuate sulla base delle elencazioni contenute</w:t>
      </w:r>
      <w:r w:rsidR="00062BE8" w:rsidRPr="00062BE8">
        <w:rPr>
          <w:rFonts w:ascii="Arial" w:hAnsi="Arial" w:cs="Arial"/>
          <w:szCs w:val="24"/>
        </w:rPr>
        <w:t xml:space="preserve"> </w:t>
      </w:r>
      <w:r w:rsidRPr="00062BE8">
        <w:rPr>
          <w:rFonts w:ascii="Arial" w:hAnsi="Arial" w:cs="Arial"/>
          <w:szCs w:val="24"/>
        </w:rPr>
        <w:t>nelle vigenti tariffe professionali), per un importo totale (inteso come somma degli importi dei lavori per cui i</w:t>
      </w:r>
      <w:r w:rsidR="00062BE8" w:rsidRPr="00062BE8">
        <w:rPr>
          <w:rFonts w:ascii="Arial" w:hAnsi="Arial" w:cs="Arial"/>
          <w:szCs w:val="24"/>
        </w:rPr>
        <w:t xml:space="preserve"> </w:t>
      </w:r>
      <w:r w:rsidRPr="00062BE8">
        <w:rPr>
          <w:rFonts w:ascii="Arial" w:hAnsi="Arial" w:cs="Arial"/>
          <w:szCs w:val="24"/>
        </w:rPr>
        <w:t>servizi sono stati svolti), calcolato con riguardo ad ognuna delle classi e categorie e riferiti a tipologie di lavori</w:t>
      </w:r>
      <w:r w:rsidR="00062BE8" w:rsidRPr="00062BE8">
        <w:rPr>
          <w:rFonts w:ascii="Arial" w:hAnsi="Arial" w:cs="Arial"/>
          <w:szCs w:val="24"/>
        </w:rPr>
        <w:t xml:space="preserve"> </w:t>
      </w:r>
      <w:r w:rsidRPr="00062BE8">
        <w:rPr>
          <w:rFonts w:ascii="Arial" w:hAnsi="Arial" w:cs="Arial"/>
          <w:szCs w:val="24"/>
        </w:rPr>
        <w:t xml:space="preserve">analoghi per dimensione e per caratteristiche tecniche a quelli oggetto dell'affidamento, non inferiore a </w:t>
      </w:r>
      <w:r w:rsidR="001A0B67">
        <w:rPr>
          <w:rFonts w:ascii="Arial" w:hAnsi="Arial" w:cs="Arial"/>
          <w:szCs w:val="24"/>
        </w:rPr>
        <w:t>….</w:t>
      </w:r>
      <w:r w:rsidRPr="00062BE8">
        <w:rPr>
          <w:rFonts w:ascii="Arial" w:hAnsi="Arial" w:cs="Arial"/>
          <w:szCs w:val="24"/>
        </w:rPr>
        <w:t xml:space="preserve"> </w:t>
      </w:r>
      <w:r w:rsidR="001A0B67">
        <w:rPr>
          <w:rFonts w:ascii="Arial" w:hAnsi="Arial" w:cs="Arial"/>
          <w:szCs w:val="24"/>
        </w:rPr>
        <w:t>v</w:t>
      </w:r>
      <w:r w:rsidRPr="00062BE8">
        <w:rPr>
          <w:rFonts w:ascii="Arial" w:hAnsi="Arial" w:cs="Arial"/>
          <w:szCs w:val="24"/>
        </w:rPr>
        <w:t>olte</w:t>
      </w:r>
      <w:r w:rsidR="001A0B67">
        <w:rPr>
          <w:rFonts w:ascii="Arial" w:hAnsi="Arial" w:cs="Arial"/>
          <w:szCs w:val="24"/>
        </w:rPr>
        <w:t xml:space="preserve"> </w:t>
      </w:r>
      <w:r w:rsidR="001A0B67">
        <w:rPr>
          <w:rFonts w:ascii="Arial" w:hAnsi="Arial" w:cs="Arial"/>
          <w:color w:val="FF0000"/>
          <w:szCs w:val="24"/>
        </w:rPr>
        <w:t>(variabile tra 0,4 e 0,8)</w:t>
      </w:r>
      <w:r w:rsidR="00062BE8">
        <w:rPr>
          <w:rFonts w:ascii="Arial" w:hAnsi="Arial" w:cs="Arial"/>
          <w:szCs w:val="24"/>
        </w:rPr>
        <w:t xml:space="preserve"> </w:t>
      </w:r>
      <w:r w:rsidRPr="00062BE8">
        <w:rPr>
          <w:rFonts w:ascii="Arial" w:hAnsi="Arial" w:cs="Arial"/>
          <w:szCs w:val="24"/>
        </w:rPr>
        <w:t>l'importo stimato dei lavori cui si riferiscono i servizi da affidare, come segue:</w:t>
      </w:r>
    </w:p>
    <w:p w:rsidR="00E51646" w:rsidRPr="00E51646" w:rsidRDefault="00E51646" w:rsidP="00E51646">
      <w:pPr>
        <w:autoSpaceDE w:val="0"/>
        <w:autoSpaceDN w:val="0"/>
        <w:adjustRightInd w:val="0"/>
        <w:jc w:val="both"/>
        <w:rPr>
          <w:rFonts w:ascii="Arial" w:hAnsi="Arial" w:cs="Arial"/>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1"/>
        <w:gridCol w:w="3281"/>
        <w:gridCol w:w="2127"/>
        <w:gridCol w:w="1842"/>
      </w:tblGrid>
      <w:tr w:rsidR="00636E4E" w:rsidRPr="00636E4E" w:rsidTr="002F763D">
        <w:trPr>
          <w:trHeight w:val="495"/>
        </w:trPr>
        <w:tc>
          <w:tcPr>
            <w:tcW w:w="2531" w:type="dxa"/>
            <w:vMerge w:val="restart"/>
            <w:shd w:val="clear" w:color="000000" w:fill="203864"/>
            <w:vAlign w:val="center"/>
            <w:hideMark/>
          </w:tcPr>
          <w:p w:rsidR="00636E4E" w:rsidRPr="00636E4E" w:rsidRDefault="00636E4E" w:rsidP="002F763D">
            <w:pPr>
              <w:jc w:val="center"/>
              <w:rPr>
                <w:rFonts w:ascii="Arial" w:eastAsia="Times New Roman" w:hAnsi="Arial" w:cs="Arial"/>
                <w:b/>
                <w:bCs/>
                <w:color w:val="FFFFFF"/>
                <w:sz w:val="20"/>
              </w:rPr>
            </w:pPr>
            <w:r w:rsidRPr="00636E4E">
              <w:rPr>
                <w:rFonts w:ascii="Arial" w:eastAsia="Times New Roman" w:hAnsi="Arial" w:cs="Arial"/>
                <w:b/>
                <w:bCs/>
                <w:color w:val="FFFFFF"/>
                <w:sz w:val="20"/>
              </w:rPr>
              <w:t>Comune</w:t>
            </w:r>
          </w:p>
        </w:tc>
        <w:tc>
          <w:tcPr>
            <w:tcW w:w="3281" w:type="dxa"/>
            <w:vMerge w:val="restart"/>
            <w:shd w:val="clear" w:color="000000" w:fill="203864"/>
            <w:vAlign w:val="center"/>
            <w:hideMark/>
          </w:tcPr>
          <w:p w:rsidR="00636E4E" w:rsidRPr="00636E4E" w:rsidRDefault="00636E4E" w:rsidP="002F763D">
            <w:pPr>
              <w:jc w:val="center"/>
              <w:rPr>
                <w:rFonts w:ascii="Arial" w:eastAsia="Times New Roman" w:hAnsi="Arial" w:cs="Arial"/>
                <w:b/>
                <w:bCs/>
                <w:color w:val="FFFFFF"/>
                <w:sz w:val="20"/>
              </w:rPr>
            </w:pPr>
            <w:r w:rsidRPr="00636E4E">
              <w:rPr>
                <w:rFonts w:ascii="Arial" w:eastAsia="Times New Roman" w:hAnsi="Arial" w:cs="Arial"/>
                <w:b/>
                <w:bCs/>
                <w:color w:val="FFFFFF"/>
                <w:sz w:val="20"/>
              </w:rPr>
              <w:t>Denominazione Edificio</w:t>
            </w:r>
          </w:p>
        </w:tc>
        <w:tc>
          <w:tcPr>
            <w:tcW w:w="3969" w:type="dxa"/>
            <w:gridSpan w:val="2"/>
            <w:vMerge w:val="restart"/>
            <w:shd w:val="clear" w:color="000000" w:fill="203864"/>
            <w:vAlign w:val="center"/>
            <w:hideMark/>
          </w:tcPr>
          <w:p w:rsidR="00636E4E" w:rsidRPr="00636E4E" w:rsidRDefault="00636E4E" w:rsidP="002F763D">
            <w:pPr>
              <w:jc w:val="center"/>
              <w:rPr>
                <w:rFonts w:ascii="Arial" w:eastAsia="Times New Roman" w:hAnsi="Arial" w:cs="Arial"/>
                <w:b/>
                <w:bCs/>
                <w:color w:val="FFFFFF"/>
                <w:sz w:val="20"/>
              </w:rPr>
            </w:pPr>
            <w:r w:rsidRPr="00636E4E">
              <w:rPr>
                <w:rFonts w:ascii="Arial" w:eastAsia="Times New Roman" w:hAnsi="Arial" w:cs="Arial"/>
                <w:b/>
                <w:bCs/>
                <w:color w:val="FFFFFF"/>
                <w:sz w:val="20"/>
              </w:rPr>
              <w:t xml:space="preserve">REQUISITO </w:t>
            </w:r>
            <w:r w:rsidRPr="00636E4E">
              <w:rPr>
                <w:rFonts w:ascii="Arial" w:eastAsia="Times New Roman" w:hAnsi="Arial" w:cs="Arial"/>
                <w:b/>
                <w:bCs/>
                <w:color w:val="FFFFFF"/>
                <w:sz w:val="20"/>
              </w:rPr>
              <w:br/>
            </w:r>
            <w:r w:rsidRPr="002F763D">
              <w:rPr>
                <w:rFonts w:ascii="Arial" w:eastAsia="Times New Roman" w:hAnsi="Arial" w:cs="Arial"/>
                <w:bCs/>
                <w:i/>
                <w:color w:val="FFFFFF"/>
                <w:sz w:val="16"/>
              </w:rPr>
              <w:t>Importo due lavori c.d. “servizi di punta”</w:t>
            </w:r>
          </w:p>
        </w:tc>
      </w:tr>
      <w:tr w:rsidR="00636E4E" w:rsidRPr="00636E4E" w:rsidTr="002F763D">
        <w:trPr>
          <w:trHeight w:val="300"/>
        </w:trPr>
        <w:tc>
          <w:tcPr>
            <w:tcW w:w="2531" w:type="dxa"/>
            <w:vMerge/>
            <w:vAlign w:val="center"/>
            <w:hideMark/>
          </w:tcPr>
          <w:p w:rsidR="00636E4E" w:rsidRPr="00636E4E" w:rsidRDefault="00636E4E" w:rsidP="002F763D">
            <w:pPr>
              <w:rPr>
                <w:rFonts w:ascii="Arial" w:eastAsia="Times New Roman" w:hAnsi="Arial" w:cs="Arial"/>
                <w:b/>
                <w:bCs/>
                <w:color w:val="FFFFFF"/>
                <w:sz w:val="20"/>
              </w:rPr>
            </w:pPr>
          </w:p>
        </w:tc>
        <w:tc>
          <w:tcPr>
            <w:tcW w:w="3281" w:type="dxa"/>
            <w:vMerge/>
            <w:vAlign w:val="center"/>
            <w:hideMark/>
          </w:tcPr>
          <w:p w:rsidR="00636E4E" w:rsidRPr="00636E4E" w:rsidRDefault="00636E4E" w:rsidP="002F763D">
            <w:pPr>
              <w:rPr>
                <w:rFonts w:ascii="Arial" w:eastAsia="Times New Roman" w:hAnsi="Arial" w:cs="Arial"/>
                <w:b/>
                <w:bCs/>
                <w:color w:val="FFFFFF"/>
                <w:sz w:val="20"/>
              </w:rPr>
            </w:pPr>
          </w:p>
        </w:tc>
        <w:tc>
          <w:tcPr>
            <w:tcW w:w="3969" w:type="dxa"/>
            <w:gridSpan w:val="2"/>
            <w:vMerge/>
            <w:vAlign w:val="center"/>
            <w:hideMark/>
          </w:tcPr>
          <w:p w:rsidR="00636E4E" w:rsidRPr="00636E4E" w:rsidRDefault="00636E4E" w:rsidP="002F763D">
            <w:pPr>
              <w:rPr>
                <w:rFonts w:ascii="Arial" w:eastAsia="Times New Roman" w:hAnsi="Arial" w:cs="Arial"/>
                <w:b/>
                <w:bCs/>
                <w:color w:val="FFFFFF"/>
                <w:sz w:val="20"/>
              </w:rPr>
            </w:pPr>
          </w:p>
        </w:tc>
      </w:tr>
      <w:tr w:rsidR="00636E4E" w:rsidRPr="00636E4E" w:rsidTr="002F763D">
        <w:trPr>
          <w:trHeight w:val="230"/>
        </w:trPr>
        <w:tc>
          <w:tcPr>
            <w:tcW w:w="2531" w:type="dxa"/>
            <w:vMerge/>
            <w:vAlign w:val="center"/>
            <w:hideMark/>
          </w:tcPr>
          <w:p w:rsidR="00636E4E" w:rsidRPr="00636E4E" w:rsidRDefault="00636E4E" w:rsidP="002F763D">
            <w:pPr>
              <w:rPr>
                <w:rFonts w:ascii="Arial" w:eastAsia="Times New Roman" w:hAnsi="Arial" w:cs="Arial"/>
                <w:b/>
                <w:bCs/>
                <w:color w:val="FFFFFF"/>
                <w:sz w:val="20"/>
              </w:rPr>
            </w:pPr>
          </w:p>
        </w:tc>
        <w:tc>
          <w:tcPr>
            <w:tcW w:w="3281" w:type="dxa"/>
            <w:vMerge/>
            <w:vAlign w:val="center"/>
            <w:hideMark/>
          </w:tcPr>
          <w:p w:rsidR="00636E4E" w:rsidRPr="00636E4E" w:rsidRDefault="00636E4E" w:rsidP="002F763D">
            <w:pPr>
              <w:rPr>
                <w:rFonts w:ascii="Arial" w:eastAsia="Times New Roman" w:hAnsi="Arial" w:cs="Arial"/>
                <w:b/>
                <w:bCs/>
                <w:color w:val="FFFFFF"/>
                <w:sz w:val="20"/>
              </w:rPr>
            </w:pPr>
          </w:p>
        </w:tc>
        <w:tc>
          <w:tcPr>
            <w:tcW w:w="3969" w:type="dxa"/>
            <w:gridSpan w:val="2"/>
            <w:vMerge/>
            <w:vAlign w:val="center"/>
            <w:hideMark/>
          </w:tcPr>
          <w:p w:rsidR="00636E4E" w:rsidRPr="00636E4E" w:rsidRDefault="00636E4E" w:rsidP="002F763D">
            <w:pPr>
              <w:rPr>
                <w:rFonts w:ascii="Arial" w:eastAsia="Times New Roman" w:hAnsi="Arial" w:cs="Arial"/>
                <w:b/>
                <w:bCs/>
                <w:color w:val="FFFFFF"/>
                <w:sz w:val="20"/>
              </w:rPr>
            </w:pPr>
          </w:p>
        </w:tc>
      </w:tr>
      <w:tr w:rsidR="00636E4E" w:rsidRPr="00636E4E" w:rsidTr="002F763D">
        <w:trPr>
          <w:trHeight w:val="315"/>
        </w:trPr>
        <w:tc>
          <w:tcPr>
            <w:tcW w:w="2531" w:type="dxa"/>
            <w:vMerge w:val="restart"/>
            <w:shd w:val="clear" w:color="auto" w:fill="auto"/>
            <w:noWrap/>
            <w:vAlign w:val="center"/>
            <w:hideMark/>
          </w:tcPr>
          <w:p w:rsidR="00636E4E" w:rsidRPr="002F763D" w:rsidRDefault="00636E4E" w:rsidP="002F763D">
            <w:pPr>
              <w:rPr>
                <w:rFonts w:ascii="Arial" w:eastAsia="Times New Roman" w:hAnsi="Arial" w:cs="Arial"/>
                <w:b/>
                <w:bCs/>
                <w:color w:val="000000"/>
                <w:sz w:val="20"/>
              </w:rPr>
            </w:pPr>
          </w:p>
        </w:tc>
        <w:tc>
          <w:tcPr>
            <w:tcW w:w="3281" w:type="dxa"/>
            <w:vMerge w:val="restart"/>
            <w:shd w:val="clear" w:color="auto" w:fill="auto"/>
            <w:vAlign w:val="center"/>
            <w:hideMark/>
          </w:tcPr>
          <w:p w:rsidR="00636E4E" w:rsidRPr="002F763D" w:rsidRDefault="00636E4E" w:rsidP="002F763D">
            <w:pPr>
              <w:rPr>
                <w:rFonts w:ascii="Arial" w:eastAsia="Times New Roman" w:hAnsi="Arial" w:cs="Arial"/>
                <w:color w:val="000000"/>
                <w:sz w:val="20"/>
              </w:rPr>
            </w:pPr>
          </w:p>
        </w:tc>
        <w:tc>
          <w:tcPr>
            <w:tcW w:w="2127" w:type="dxa"/>
            <w:shd w:val="clear" w:color="auto" w:fill="auto"/>
            <w:vAlign w:val="center"/>
            <w:hideMark/>
          </w:tcPr>
          <w:p w:rsidR="00636E4E" w:rsidRPr="002F763D" w:rsidRDefault="00636E4E" w:rsidP="002F763D">
            <w:pPr>
              <w:jc w:val="center"/>
              <w:rPr>
                <w:rFonts w:ascii="Arial" w:eastAsia="Times New Roman" w:hAnsi="Arial" w:cs="Arial"/>
                <w:color w:val="000000"/>
                <w:sz w:val="18"/>
                <w:szCs w:val="18"/>
              </w:rPr>
            </w:pPr>
          </w:p>
        </w:tc>
        <w:tc>
          <w:tcPr>
            <w:tcW w:w="1842" w:type="dxa"/>
            <w:shd w:val="clear" w:color="auto" w:fill="auto"/>
            <w:vAlign w:val="center"/>
            <w:hideMark/>
          </w:tcPr>
          <w:p w:rsidR="00636E4E" w:rsidRPr="002F763D" w:rsidRDefault="00636E4E" w:rsidP="002F763D">
            <w:pPr>
              <w:jc w:val="right"/>
              <w:rPr>
                <w:rFonts w:ascii="Arial" w:eastAsia="Times New Roman" w:hAnsi="Arial" w:cs="Arial"/>
                <w:color w:val="000000"/>
                <w:sz w:val="18"/>
                <w:szCs w:val="18"/>
              </w:rPr>
            </w:pPr>
          </w:p>
        </w:tc>
      </w:tr>
      <w:tr w:rsidR="00636E4E" w:rsidRPr="00636E4E" w:rsidTr="002F763D">
        <w:trPr>
          <w:trHeight w:val="315"/>
        </w:trPr>
        <w:tc>
          <w:tcPr>
            <w:tcW w:w="2531" w:type="dxa"/>
            <w:vMerge/>
            <w:vAlign w:val="center"/>
            <w:hideMark/>
          </w:tcPr>
          <w:p w:rsidR="00636E4E" w:rsidRPr="002F763D" w:rsidRDefault="00636E4E" w:rsidP="002F763D">
            <w:pPr>
              <w:rPr>
                <w:rFonts w:ascii="Arial" w:eastAsia="Times New Roman" w:hAnsi="Arial" w:cs="Arial"/>
                <w:b/>
                <w:bCs/>
                <w:color w:val="000000"/>
                <w:sz w:val="20"/>
              </w:rPr>
            </w:pPr>
          </w:p>
        </w:tc>
        <w:tc>
          <w:tcPr>
            <w:tcW w:w="3281" w:type="dxa"/>
            <w:vMerge/>
            <w:vAlign w:val="center"/>
            <w:hideMark/>
          </w:tcPr>
          <w:p w:rsidR="00636E4E" w:rsidRPr="002F763D" w:rsidRDefault="00636E4E" w:rsidP="002F763D">
            <w:pPr>
              <w:rPr>
                <w:rFonts w:ascii="Arial" w:eastAsia="Times New Roman" w:hAnsi="Arial" w:cs="Arial"/>
                <w:color w:val="000000"/>
                <w:sz w:val="20"/>
              </w:rPr>
            </w:pPr>
          </w:p>
        </w:tc>
        <w:tc>
          <w:tcPr>
            <w:tcW w:w="2127" w:type="dxa"/>
            <w:shd w:val="clear" w:color="auto" w:fill="auto"/>
            <w:vAlign w:val="center"/>
            <w:hideMark/>
          </w:tcPr>
          <w:p w:rsidR="00636E4E" w:rsidRPr="002F763D" w:rsidRDefault="00636E4E" w:rsidP="002F763D">
            <w:pPr>
              <w:jc w:val="center"/>
              <w:rPr>
                <w:rFonts w:ascii="Arial" w:eastAsia="Times New Roman" w:hAnsi="Arial" w:cs="Arial"/>
                <w:color w:val="000000"/>
                <w:sz w:val="18"/>
                <w:szCs w:val="18"/>
              </w:rPr>
            </w:pPr>
          </w:p>
        </w:tc>
        <w:tc>
          <w:tcPr>
            <w:tcW w:w="1842" w:type="dxa"/>
            <w:shd w:val="clear" w:color="auto" w:fill="auto"/>
            <w:vAlign w:val="center"/>
            <w:hideMark/>
          </w:tcPr>
          <w:p w:rsidR="00636E4E" w:rsidRPr="002F763D" w:rsidRDefault="00636E4E" w:rsidP="002F763D">
            <w:pPr>
              <w:jc w:val="right"/>
              <w:rPr>
                <w:rFonts w:ascii="Arial" w:eastAsia="Times New Roman" w:hAnsi="Arial" w:cs="Arial"/>
                <w:color w:val="000000"/>
                <w:sz w:val="18"/>
                <w:szCs w:val="18"/>
              </w:rPr>
            </w:pPr>
          </w:p>
        </w:tc>
      </w:tr>
      <w:tr w:rsidR="00636E4E" w:rsidRPr="00636E4E" w:rsidTr="002F763D">
        <w:trPr>
          <w:trHeight w:val="315"/>
        </w:trPr>
        <w:tc>
          <w:tcPr>
            <w:tcW w:w="2531" w:type="dxa"/>
            <w:vMerge/>
            <w:vAlign w:val="center"/>
            <w:hideMark/>
          </w:tcPr>
          <w:p w:rsidR="00636E4E" w:rsidRPr="002F763D" w:rsidRDefault="00636E4E" w:rsidP="002F763D">
            <w:pPr>
              <w:rPr>
                <w:rFonts w:ascii="Arial" w:eastAsia="Times New Roman" w:hAnsi="Arial" w:cs="Arial"/>
                <w:b/>
                <w:bCs/>
                <w:color w:val="000000"/>
                <w:sz w:val="20"/>
              </w:rPr>
            </w:pPr>
          </w:p>
        </w:tc>
        <w:tc>
          <w:tcPr>
            <w:tcW w:w="3281" w:type="dxa"/>
            <w:vMerge/>
            <w:vAlign w:val="center"/>
            <w:hideMark/>
          </w:tcPr>
          <w:p w:rsidR="00636E4E" w:rsidRPr="002F763D" w:rsidRDefault="00636E4E" w:rsidP="002F763D">
            <w:pPr>
              <w:rPr>
                <w:rFonts w:ascii="Arial" w:eastAsia="Times New Roman" w:hAnsi="Arial" w:cs="Arial"/>
                <w:color w:val="000000"/>
                <w:sz w:val="20"/>
              </w:rPr>
            </w:pPr>
          </w:p>
        </w:tc>
        <w:tc>
          <w:tcPr>
            <w:tcW w:w="2127" w:type="dxa"/>
            <w:shd w:val="clear" w:color="auto" w:fill="auto"/>
            <w:vAlign w:val="center"/>
            <w:hideMark/>
          </w:tcPr>
          <w:p w:rsidR="00636E4E" w:rsidRPr="002F763D" w:rsidRDefault="00636E4E" w:rsidP="002F763D">
            <w:pPr>
              <w:jc w:val="center"/>
              <w:rPr>
                <w:rFonts w:ascii="Arial" w:eastAsia="Times New Roman" w:hAnsi="Arial" w:cs="Arial"/>
                <w:color w:val="000000"/>
                <w:sz w:val="18"/>
                <w:szCs w:val="18"/>
              </w:rPr>
            </w:pPr>
          </w:p>
        </w:tc>
        <w:tc>
          <w:tcPr>
            <w:tcW w:w="1842" w:type="dxa"/>
            <w:shd w:val="clear" w:color="auto" w:fill="auto"/>
            <w:vAlign w:val="center"/>
            <w:hideMark/>
          </w:tcPr>
          <w:p w:rsidR="00636E4E" w:rsidRPr="002F763D" w:rsidRDefault="00636E4E" w:rsidP="002F763D">
            <w:pPr>
              <w:jc w:val="right"/>
              <w:rPr>
                <w:rFonts w:ascii="Arial" w:eastAsia="Times New Roman" w:hAnsi="Arial" w:cs="Arial"/>
                <w:color w:val="000000"/>
                <w:sz w:val="18"/>
                <w:szCs w:val="18"/>
              </w:rPr>
            </w:pPr>
          </w:p>
        </w:tc>
      </w:tr>
      <w:tr w:rsidR="00636E4E" w:rsidRPr="00636E4E" w:rsidTr="002F763D">
        <w:trPr>
          <w:trHeight w:val="315"/>
        </w:trPr>
        <w:tc>
          <w:tcPr>
            <w:tcW w:w="2531" w:type="dxa"/>
            <w:vMerge/>
            <w:vAlign w:val="center"/>
            <w:hideMark/>
          </w:tcPr>
          <w:p w:rsidR="00636E4E" w:rsidRPr="002F763D" w:rsidRDefault="00636E4E" w:rsidP="002F763D">
            <w:pPr>
              <w:rPr>
                <w:rFonts w:ascii="Arial" w:eastAsia="Times New Roman" w:hAnsi="Arial" w:cs="Arial"/>
                <w:b/>
                <w:bCs/>
                <w:color w:val="000000"/>
                <w:sz w:val="20"/>
              </w:rPr>
            </w:pPr>
          </w:p>
        </w:tc>
        <w:tc>
          <w:tcPr>
            <w:tcW w:w="3281" w:type="dxa"/>
            <w:vMerge/>
            <w:vAlign w:val="center"/>
            <w:hideMark/>
          </w:tcPr>
          <w:p w:rsidR="00636E4E" w:rsidRPr="002F763D" w:rsidRDefault="00636E4E" w:rsidP="002F763D">
            <w:pPr>
              <w:rPr>
                <w:rFonts w:ascii="Arial" w:eastAsia="Times New Roman" w:hAnsi="Arial" w:cs="Arial"/>
                <w:color w:val="000000"/>
                <w:sz w:val="20"/>
              </w:rPr>
            </w:pPr>
          </w:p>
        </w:tc>
        <w:tc>
          <w:tcPr>
            <w:tcW w:w="2127" w:type="dxa"/>
            <w:shd w:val="clear" w:color="auto" w:fill="auto"/>
            <w:vAlign w:val="center"/>
            <w:hideMark/>
          </w:tcPr>
          <w:p w:rsidR="00636E4E" w:rsidRPr="002F763D" w:rsidRDefault="00636E4E" w:rsidP="002F763D">
            <w:pPr>
              <w:jc w:val="center"/>
              <w:rPr>
                <w:rFonts w:ascii="Arial" w:eastAsia="Times New Roman" w:hAnsi="Arial" w:cs="Arial"/>
                <w:color w:val="000000"/>
                <w:sz w:val="18"/>
                <w:szCs w:val="18"/>
              </w:rPr>
            </w:pPr>
          </w:p>
        </w:tc>
        <w:tc>
          <w:tcPr>
            <w:tcW w:w="1842" w:type="dxa"/>
            <w:shd w:val="clear" w:color="auto" w:fill="auto"/>
            <w:vAlign w:val="center"/>
            <w:hideMark/>
          </w:tcPr>
          <w:p w:rsidR="00636E4E" w:rsidRPr="002F763D" w:rsidRDefault="00636E4E" w:rsidP="002F763D">
            <w:pPr>
              <w:jc w:val="right"/>
              <w:rPr>
                <w:rFonts w:ascii="Arial" w:eastAsia="Times New Roman" w:hAnsi="Arial" w:cs="Arial"/>
                <w:color w:val="000000"/>
                <w:sz w:val="18"/>
                <w:szCs w:val="18"/>
              </w:rPr>
            </w:pPr>
          </w:p>
        </w:tc>
      </w:tr>
      <w:tr w:rsidR="00636E4E" w:rsidRPr="00636E4E" w:rsidTr="002F763D">
        <w:trPr>
          <w:trHeight w:val="315"/>
        </w:trPr>
        <w:tc>
          <w:tcPr>
            <w:tcW w:w="2531" w:type="dxa"/>
            <w:vMerge/>
            <w:vAlign w:val="center"/>
            <w:hideMark/>
          </w:tcPr>
          <w:p w:rsidR="00636E4E" w:rsidRPr="002F763D" w:rsidRDefault="00636E4E" w:rsidP="002F763D">
            <w:pPr>
              <w:rPr>
                <w:rFonts w:ascii="Arial" w:eastAsia="Times New Roman" w:hAnsi="Arial" w:cs="Arial"/>
                <w:b/>
                <w:bCs/>
                <w:color w:val="000000"/>
                <w:sz w:val="20"/>
              </w:rPr>
            </w:pPr>
          </w:p>
        </w:tc>
        <w:tc>
          <w:tcPr>
            <w:tcW w:w="3281" w:type="dxa"/>
            <w:vMerge/>
            <w:vAlign w:val="center"/>
            <w:hideMark/>
          </w:tcPr>
          <w:p w:rsidR="00636E4E" w:rsidRPr="002F763D" w:rsidRDefault="00636E4E" w:rsidP="002F763D">
            <w:pPr>
              <w:rPr>
                <w:rFonts w:ascii="Arial" w:eastAsia="Times New Roman" w:hAnsi="Arial" w:cs="Arial"/>
                <w:color w:val="000000"/>
                <w:sz w:val="20"/>
              </w:rPr>
            </w:pPr>
          </w:p>
        </w:tc>
        <w:tc>
          <w:tcPr>
            <w:tcW w:w="2127" w:type="dxa"/>
            <w:shd w:val="clear" w:color="auto" w:fill="auto"/>
            <w:vAlign w:val="center"/>
            <w:hideMark/>
          </w:tcPr>
          <w:p w:rsidR="00636E4E" w:rsidRPr="002F763D" w:rsidRDefault="00636E4E" w:rsidP="002F763D">
            <w:pPr>
              <w:jc w:val="center"/>
              <w:rPr>
                <w:rFonts w:ascii="Arial" w:eastAsia="Times New Roman" w:hAnsi="Arial" w:cs="Arial"/>
                <w:color w:val="000000"/>
                <w:sz w:val="18"/>
                <w:szCs w:val="18"/>
              </w:rPr>
            </w:pPr>
          </w:p>
        </w:tc>
        <w:tc>
          <w:tcPr>
            <w:tcW w:w="1842" w:type="dxa"/>
            <w:shd w:val="clear" w:color="auto" w:fill="auto"/>
            <w:vAlign w:val="center"/>
            <w:hideMark/>
          </w:tcPr>
          <w:p w:rsidR="00636E4E" w:rsidRPr="002F763D" w:rsidRDefault="00636E4E" w:rsidP="002F763D">
            <w:pPr>
              <w:jc w:val="right"/>
              <w:rPr>
                <w:rFonts w:ascii="Arial" w:eastAsia="Times New Roman" w:hAnsi="Arial" w:cs="Arial"/>
                <w:color w:val="000000"/>
                <w:sz w:val="18"/>
                <w:szCs w:val="18"/>
              </w:rPr>
            </w:pPr>
          </w:p>
        </w:tc>
      </w:tr>
    </w:tbl>
    <w:p w:rsidR="00E51646" w:rsidRDefault="00E51646" w:rsidP="00A534EA">
      <w:pPr>
        <w:pStyle w:val="Paragrafoelenco"/>
        <w:autoSpaceDE w:val="0"/>
        <w:autoSpaceDN w:val="0"/>
        <w:adjustRightInd w:val="0"/>
        <w:jc w:val="both"/>
        <w:rPr>
          <w:rFonts w:ascii="Arial" w:hAnsi="Arial" w:cs="Arial"/>
          <w:b/>
          <w:szCs w:val="24"/>
        </w:rPr>
      </w:pPr>
    </w:p>
    <w:p w:rsidR="00A534EA" w:rsidRPr="00C54963" w:rsidRDefault="00A534EA" w:rsidP="00A534EA">
      <w:pPr>
        <w:pStyle w:val="Paragrafoelenco"/>
        <w:autoSpaceDE w:val="0"/>
        <w:autoSpaceDN w:val="0"/>
        <w:adjustRightInd w:val="0"/>
        <w:jc w:val="both"/>
        <w:rPr>
          <w:rFonts w:ascii="Arial" w:hAnsi="Arial" w:cs="Arial"/>
          <w:b/>
          <w:szCs w:val="24"/>
        </w:rPr>
      </w:pPr>
      <w:r w:rsidRPr="00C54963">
        <w:rPr>
          <w:rFonts w:ascii="Arial" w:hAnsi="Arial" w:cs="Arial"/>
          <w:b/>
          <w:szCs w:val="24"/>
        </w:rPr>
        <w:t>Quest</w:t>
      </w:r>
      <w:r w:rsidR="00D64A46">
        <w:rPr>
          <w:rFonts w:ascii="Arial" w:hAnsi="Arial" w:cs="Arial"/>
          <w:b/>
          <w:szCs w:val="24"/>
        </w:rPr>
        <w:t>o</w:t>
      </w:r>
      <w:r w:rsidRPr="00C54963">
        <w:rPr>
          <w:rFonts w:ascii="Arial" w:hAnsi="Arial" w:cs="Arial"/>
          <w:b/>
          <w:szCs w:val="24"/>
        </w:rPr>
        <w:t xml:space="preserve"> requisit</w:t>
      </w:r>
      <w:r w:rsidR="00D64A46">
        <w:rPr>
          <w:rFonts w:ascii="Arial" w:hAnsi="Arial" w:cs="Arial"/>
          <w:b/>
          <w:szCs w:val="24"/>
        </w:rPr>
        <w:t>o</w:t>
      </w:r>
      <w:r w:rsidRPr="00C54963">
        <w:rPr>
          <w:rFonts w:ascii="Arial" w:hAnsi="Arial" w:cs="Arial"/>
          <w:b/>
          <w:szCs w:val="24"/>
        </w:rPr>
        <w:t xml:space="preserve">, in caso di raggruppamenti, NON </w:t>
      </w:r>
      <w:r w:rsidR="00D64A46">
        <w:rPr>
          <w:rFonts w:ascii="Arial" w:hAnsi="Arial" w:cs="Arial"/>
          <w:b/>
          <w:szCs w:val="24"/>
        </w:rPr>
        <w:t>è</w:t>
      </w:r>
      <w:r w:rsidRPr="00C54963">
        <w:rPr>
          <w:rFonts w:ascii="Arial" w:hAnsi="Arial" w:cs="Arial"/>
          <w:b/>
          <w:szCs w:val="24"/>
        </w:rPr>
        <w:t xml:space="preserve"> frazionabil</w:t>
      </w:r>
      <w:r w:rsidR="00D64A46">
        <w:rPr>
          <w:rFonts w:ascii="Arial" w:hAnsi="Arial" w:cs="Arial"/>
          <w:b/>
          <w:szCs w:val="24"/>
        </w:rPr>
        <w:t>e</w:t>
      </w:r>
      <w:r w:rsidRPr="00C54963">
        <w:rPr>
          <w:rFonts w:ascii="Arial" w:hAnsi="Arial" w:cs="Arial"/>
          <w:b/>
          <w:szCs w:val="24"/>
        </w:rPr>
        <w:t xml:space="preserve"> </w:t>
      </w:r>
      <w:r w:rsidR="00011E76" w:rsidRPr="00C54963">
        <w:rPr>
          <w:rFonts w:ascii="Arial" w:hAnsi="Arial" w:cs="Arial"/>
          <w:b/>
          <w:szCs w:val="24"/>
        </w:rPr>
        <w:t xml:space="preserve">con riferimento agli importi relativi a ciascuna classe e categoria </w:t>
      </w:r>
      <w:r w:rsidRPr="00C54963">
        <w:rPr>
          <w:rFonts w:ascii="Arial" w:hAnsi="Arial" w:cs="Arial"/>
          <w:b/>
          <w:szCs w:val="24"/>
        </w:rPr>
        <w:t xml:space="preserve">fra i componenti del raggruppamento e </w:t>
      </w:r>
      <w:r w:rsidR="00D64A46">
        <w:rPr>
          <w:rFonts w:ascii="Arial" w:hAnsi="Arial" w:cs="Arial"/>
          <w:b/>
          <w:szCs w:val="24"/>
        </w:rPr>
        <w:t>deve</w:t>
      </w:r>
      <w:r w:rsidRPr="00C54963">
        <w:rPr>
          <w:rFonts w:ascii="Arial" w:hAnsi="Arial" w:cs="Arial"/>
          <w:b/>
          <w:szCs w:val="24"/>
        </w:rPr>
        <w:t xml:space="preserve"> essere possedut</w:t>
      </w:r>
      <w:r w:rsidR="00D64A46">
        <w:rPr>
          <w:rFonts w:ascii="Arial" w:hAnsi="Arial" w:cs="Arial"/>
          <w:b/>
          <w:szCs w:val="24"/>
        </w:rPr>
        <w:t>o</w:t>
      </w:r>
      <w:r w:rsidRPr="00C54963">
        <w:rPr>
          <w:rFonts w:ascii="Arial" w:hAnsi="Arial" w:cs="Arial"/>
          <w:b/>
          <w:szCs w:val="24"/>
        </w:rPr>
        <w:t xml:space="preserve"> dal mandatario</w:t>
      </w:r>
      <w:r w:rsidR="006056CD" w:rsidRPr="00C54963">
        <w:rPr>
          <w:rFonts w:ascii="Arial" w:hAnsi="Arial" w:cs="Arial"/>
          <w:b/>
          <w:szCs w:val="24"/>
        </w:rPr>
        <w:t xml:space="preserve"> o dai mandanti</w:t>
      </w:r>
      <w:r w:rsidRPr="00C54963">
        <w:rPr>
          <w:rFonts w:ascii="Arial" w:hAnsi="Arial" w:cs="Arial"/>
          <w:b/>
          <w:szCs w:val="24"/>
        </w:rPr>
        <w:t>.</w:t>
      </w:r>
      <w:r w:rsidR="00011E76" w:rsidRPr="00C54963">
        <w:rPr>
          <w:rFonts w:ascii="Arial" w:hAnsi="Arial" w:cs="Arial"/>
          <w:b/>
          <w:szCs w:val="24"/>
        </w:rPr>
        <w:t xml:space="preserve"> </w:t>
      </w:r>
      <w:r w:rsidR="0021605C" w:rsidRPr="00C54963">
        <w:rPr>
          <w:rFonts w:ascii="Arial" w:hAnsi="Arial" w:cs="Arial"/>
          <w:b/>
          <w:szCs w:val="24"/>
        </w:rPr>
        <w:t xml:space="preserve">Non è pertanto possibile raggiungere l’importo dei lavori relativo a ciascuna classe e categoria sommando gli importi di più servizi di progettazione. </w:t>
      </w:r>
      <w:proofErr w:type="gramStart"/>
      <w:r w:rsidR="0021605C" w:rsidRPr="00C54963">
        <w:rPr>
          <w:rFonts w:ascii="Arial" w:hAnsi="Arial" w:cs="Arial"/>
          <w:b/>
          <w:szCs w:val="24"/>
        </w:rPr>
        <w:t>E’</w:t>
      </w:r>
      <w:proofErr w:type="gramEnd"/>
      <w:r w:rsidR="0021605C" w:rsidRPr="00C54963">
        <w:rPr>
          <w:rFonts w:ascii="Arial" w:hAnsi="Arial" w:cs="Arial"/>
          <w:b/>
          <w:szCs w:val="24"/>
        </w:rPr>
        <w:t xml:space="preserve"> invece possibile che soggetti diversi appartenenti al medesimo raggruppamento concorrente abbiano svolto, ciascuno per l’intero, la progettazione relativa a due servizi di una determinata classe e categoria. </w:t>
      </w:r>
    </w:p>
    <w:p w:rsidR="008C6393" w:rsidRPr="00A75AF0" w:rsidRDefault="008C6393" w:rsidP="001E79BC">
      <w:pPr>
        <w:pStyle w:val="Paragrafoelenco"/>
        <w:numPr>
          <w:ilvl w:val="0"/>
          <w:numId w:val="3"/>
        </w:numPr>
        <w:autoSpaceDE w:val="0"/>
        <w:autoSpaceDN w:val="0"/>
        <w:adjustRightInd w:val="0"/>
        <w:jc w:val="both"/>
        <w:rPr>
          <w:rFonts w:ascii="Arial" w:hAnsi="Arial" w:cs="Arial"/>
          <w:szCs w:val="24"/>
        </w:rPr>
      </w:pPr>
      <w:r w:rsidRPr="00A75AF0">
        <w:rPr>
          <w:rFonts w:ascii="Arial" w:hAnsi="Arial" w:cs="Arial"/>
          <w:szCs w:val="24"/>
        </w:rPr>
        <w:t>Per i soggetti organizzati in forma societaria (</w:t>
      </w:r>
      <w:r w:rsidR="00BE33C2" w:rsidRPr="00A75AF0">
        <w:rPr>
          <w:rFonts w:ascii="Arial" w:hAnsi="Arial" w:cs="Arial"/>
          <w:szCs w:val="24"/>
        </w:rPr>
        <w:t>società</w:t>
      </w:r>
      <w:r w:rsidRPr="00A75AF0">
        <w:rPr>
          <w:rFonts w:ascii="Arial" w:hAnsi="Arial" w:cs="Arial"/>
          <w:szCs w:val="24"/>
        </w:rPr>
        <w:t xml:space="preserve"> di professionisti e </w:t>
      </w:r>
      <w:r w:rsidR="00BE33C2" w:rsidRPr="00A75AF0">
        <w:rPr>
          <w:rFonts w:ascii="Arial" w:hAnsi="Arial" w:cs="Arial"/>
          <w:szCs w:val="24"/>
        </w:rPr>
        <w:t>società</w:t>
      </w:r>
      <w:r w:rsidRPr="00A75AF0">
        <w:rPr>
          <w:rFonts w:ascii="Arial" w:hAnsi="Arial" w:cs="Arial"/>
          <w:szCs w:val="24"/>
        </w:rPr>
        <w:t xml:space="preserve"> di ingegneria) aver utilizzato negli</w:t>
      </w:r>
      <w:r w:rsidR="0037742B" w:rsidRPr="00A75AF0">
        <w:rPr>
          <w:rFonts w:ascii="Arial" w:hAnsi="Arial" w:cs="Arial"/>
          <w:szCs w:val="24"/>
        </w:rPr>
        <w:t xml:space="preserve"> </w:t>
      </w:r>
      <w:r w:rsidRPr="00A75AF0">
        <w:rPr>
          <w:rFonts w:ascii="Arial" w:hAnsi="Arial" w:cs="Arial"/>
          <w:szCs w:val="24"/>
        </w:rPr>
        <w:t>ultimi tre anni anteceden</w:t>
      </w:r>
      <w:r w:rsidR="007B6C98" w:rsidRPr="00A75AF0">
        <w:rPr>
          <w:rFonts w:ascii="Arial" w:hAnsi="Arial" w:cs="Arial"/>
          <w:szCs w:val="24"/>
        </w:rPr>
        <w:t xml:space="preserve">ti la data di pubblicazione dell’Avviso </w:t>
      </w:r>
      <w:r w:rsidRPr="00A75AF0">
        <w:rPr>
          <w:rFonts w:ascii="Arial" w:hAnsi="Arial" w:cs="Arial"/>
          <w:szCs w:val="24"/>
        </w:rPr>
        <w:t>- o, se costituite da meno di tre anni,</w:t>
      </w:r>
      <w:r w:rsidR="0037742B" w:rsidRPr="00A75AF0">
        <w:rPr>
          <w:rFonts w:ascii="Arial" w:hAnsi="Arial" w:cs="Arial"/>
          <w:szCs w:val="24"/>
        </w:rPr>
        <w:t xml:space="preserve"> </w:t>
      </w:r>
      <w:r w:rsidRPr="00A75AF0">
        <w:rPr>
          <w:rFonts w:ascii="Arial" w:hAnsi="Arial" w:cs="Arial"/>
          <w:szCs w:val="24"/>
        </w:rPr>
        <w:t>nell’intero periodo di esercizio – un numero medio annuo di personale tecnico (comprendente i soci attivi, i</w:t>
      </w:r>
      <w:r w:rsidR="0037742B" w:rsidRPr="00A75AF0">
        <w:rPr>
          <w:rFonts w:ascii="Arial" w:hAnsi="Arial" w:cs="Arial"/>
          <w:szCs w:val="24"/>
        </w:rPr>
        <w:t xml:space="preserve"> </w:t>
      </w:r>
      <w:r w:rsidRPr="00A75AF0">
        <w:rPr>
          <w:rFonts w:ascii="Arial" w:hAnsi="Arial" w:cs="Arial"/>
          <w:szCs w:val="24"/>
        </w:rPr>
        <w:t>dipendenti e i consulenti con contratto di collaborazione coordinata e continuativa su base annua iscritti ai relativi</w:t>
      </w:r>
      <w:r w:rsidR="0037742B" w:rsidRPr="00A75AF0">
        <w:rPr>
          <w:rFonts w:ascii="Arial" w:hAnsi="Arial" w:cs="Arial"/>
          <w:szCs w:val="24"/>
        </w:rPr>
        <w:t xml:space="preserve"> </w:t>
      </w:r>
      <w:r w:rsidRPr="00A75AF0">
        <w:rPr>
          <w:rFonts w:ascii="Arial" w:hAnsi="Arial" w:cs="Arial"/>
          <w:szCs w:val="24"/>
        </w:rPr>
        <w:t>albi professionali, ove presenti, e muniti di partita IVA e che firmino il progetto ovvero che svolgano il</w:t>
      </w:r>
      <w:r w:rsidR="0037742B" w:rsidRPr="00A75AF0">
        <w:rPr>
          <w:rFonts w:ascii="Arial" w:hAnsi="Arial" w:cs="Arial"/>
          <w:szCs w:val="24"/>
        </w:rPr>
        <w:t xml:space="preserve"> </w:t>
      </w:r>
      <w:r w:rsidRPr="00A75AF0">
        <w:rPr>
          <w:rFonts w:ascii="Arial" w:hAnsi="Arial" w:cs="Arial"/>
          <w:szCs w:val="24"/>
        </w:rPr>
        <w:t>coordinamento della sicurezza in fase di progettazione o esecuzione, e che abbiano fatturato nei confronti della</w:t>
      </w:r>
      <w:r w:rsidR="0037742B" w:rsidRPr="00A75AF0">
        <w:rPr>
          <w:rFonts w:ascii="Arial" w:hAnsi="Arial" w:cs="Arial"/>
          <w:szCs w:val="24"/>
        </w:rPr>
        <w:t xml:space="preserve"> </w:t>
      </w:r>
      <w:r w:rsidR="007B6C98" w:rsidRPr="00A75AF0">
        <w:rPr>
          <w:rFonts w:ascii="Arial" w:hAnsi="Arial" w:cs="Arial"/>
          <w:szCs w:val="24"/>
        </w:rPr>
        <w:t>società</w:t>
      </w:r>
      <w:r w:rsidRPr="00A75AF0">
        <w:rPr>
          <w:rFonts w:ascii="Arial" w:hAnsi="Arial" w:cs="Arial"/>
          <w:szCs w:val="24"/>
        </w:rPr>
        <w:t xml:space="preserve"> offerente una quota superiore al cinquanta per cento del proprio fatturato annuo, risultante dall'ultima</w:t>
      </w:r>
      <w:r w:rsidR="0037742B" w:rsidRPr="00A75AF0">
        <w:rPr>
          <w:rFonts w:ascii="Arial" w:hAnsi="Arial" w:cs="Arial"/>
          <w:szCs w:val="24"/>
        </w:rPr>
        <w:t xml:space="preserve"> </w:t>
      </w:r>
      <w:r w:rsidRPr="00A75AF0">
        <w:rPr>
          <w:rFonts w:ascii="Arial" w:hAnsi="Arial" w:cs="Arial"/>
          <w:szCs w:val="24"/>
        </w:rPr>
        <w:t>dichiarazione IVA)</w:t>
      </w:r>
      <w:r w:rsidR="0063340A">
        <w:rPr>
          <w:rFonts w:ascii="Arial" w:hAnsi="Arial" w:cs="Arial"/>
          <w:szCs w:val="24"/>
        </w:rPr>
        <w:t>,</w:t>
      </w:r>
      <w:r w:rsidRPr="00A75AF0">
        <w:rPr>
          <w:rFonts w:ascii="Arial" w:hAnsi="Arial" w:cs="Arial"/>
          <w:szCs w:val="24"/>
        </w:rPr>
        <w:t xml:space="preserve"> </w:t>
      </w:r>
      <w:r w:rsidR="0063340A" w:rsidRPr="00EB3BEE">
        <w:rPr>
          <w:rFonts w:ascii="Arial" w:hAnsi="Arial" w:cs="Arial"/>
          <w:color w:val="000000"/>
          <w:szCs w:val="24"/>
        </w:rPr>
        <w:t>espresso in termini di risorse a tempo pieno (Full Time Equivalente,</w:t>
      </w:r>
      <w:r w:rsidR="00E51646">
        <w:rPr>
          <w:rFonts w:ascii="Arial" w:hAnsi="Arial" w:cs="Arial"/>
          <w:color w:val="000000"/>
          <w:szCs w:val="24"/>
        </w:rPr>
        <w:t xml:space="preserve"> </w:t>
      </w:r>
      <w:r w:rsidR="0063340A" w:rsidRPr="00EB3BEE">
        <w:rPr>
          <w:rFonts w:ascii="Arial" w:hAnsi="Arial" w:cs="Arial"/>
          <w:color w:val="000000"/>
          <w:szCs w:val="24"/>
        </w:rPr>
        <w:t>FTE),</w:t>
      </w:r>
      <w:r w:rsidR="0063340A">
        <w:rPr>
          <w:rFonts w:ascii="Arial" w:hAnsi="Arial" w:cs="Arial"/>
          <w:color w:val="000000"/>
          <w:sz w:val="20"/>
        </w:rPr>
        <w:t xml:space="preserve"> </w:t>
      </w:r>
      <w:r w:rsidRPr="00A75AF0">
        <w:rPr>
          <w:rFonts w:ascii="Arial" w:hAnsi="Arial" w:cs="Arial"/>
          <w:szCs w:val="24"/>
        </w:rPr>
        <w:t xml:space="preserve">non inferiore a </w:t>
      </w:r>
      <w:r w:rsidR="007B6C98" w:rsidRPr="00A75AF0">
        <w:rPr>
          <w:rFonts w:ascii="Arial" w:hAnsi="Arial" w:cs="Arial"/>
          <w:szCs w:val="24"/>
        </w:rPr>
        <w:t>3</w:t>
      </w:r>
      <w:r w:rsidRPr="00A75AF0">
        <w:rPr>
          <w:rFonts w:ascii="Arial" w:hAnsi="Arial" w:cs="Arial"/>
          <w:szCs w:val="24"/>
        </w:rPr>
        <w:t xml:space="preserve"> (</w:t>
      </w:r>
      <w:r w:rsidR="007B6C98" w:rsidRPr="00A75AF0">
        <w:rPr>
          <w:rFonts w:ascii="Arial" w:hAnsi="Arial" w:cs="Arial"/>
          <w:szCs w:val="24"/>
        </w:rPr>
        <w:t>tre</w:t>
      </w:r>
      <w:r w:rsidRPr="00A75AF0">
        <w:rPr>
          <w:rFonts w:ascii="Arial" w:hAnsi="Arial" w:cs="Arial"/>
          <w:szCs w:val="24"/>
        </w:rPr>
        <w:t>) unit</w:t>
      </w:r>
      <w:r w:rsidR="001873A7">
        <w:rPr>
          <w:rFonts w:ascii="Arial" w:hAnsi="Arial" w:cs="Arial"/>
          <w:szCs w:val="24"/>
        </w:rPr>
        <w:t>à</w:t>
      </w:r>
      <w:r w:rsidRPr="00A75AF0">
        <w:rPr>
          <w:rFonts w:ascii="Arial" w:hAnsi="Arial" w:cs="Arial"/>
          <w:szCs w:val="24"/>
        </w:rPr>
        <w:t>. Per lo svolgimento dell'incarico, in caso di</w:t>
      </w:r>
      <w:r w:rsidR="0037742B" w:rsidRPr="00A75AF0">
        <w:rPr>
          <w:rFonts w:ascii="Arial" w:hAnsi="Arial" w:cs="Arial"/>
          <w:szCs w:val="24"/>
        </w:rPr>
        <w:t xml:space="preserve"> </w:t>
      </w:r>
      <w:r w:rsidRPr="00A75AF0">
        <w:rPr>
          <w:rFonts w:ascii="Arial" w:hAnsi="Arial" w:cs="Arial"/>
          <w:szCs w:val="24"/>
        </w:rPr>
        <w:t xml:space="preserve">aggiudicazione, il numero di unita di tecnici deve essere </w:t>
      </w:r>
      <w:r w:rsidR="001709F6">
        <w:rPr>
          <w:rFonts w:ascii="Arial" w:hAnsi="Arial" w:cs="Arial"/>
          <w:szCs w:val="24"/>
        </w:rPr>
        <w:t xml:space="preserve">minimo </w:t>
      </w:r>
      <w:r w:rsidRPr="00A75AF0">
        <w:rPr>
          <w:rFonts w:ascii="Arial" w:hAnsi="Arial" w:cs="Arial"/>
          <w:szCs w:val="24"/>
        </w:rPr>
        <w:t xml:space="preserve">pari a </w:t>
      </w:r>
      <w:r w:rsidR="003E5583" w:rsidRPr="00A75AF0">
        <w:rPr>
          <w:rFonts w:ascii="Arial" w:hAnsi="Arial" w:cs="Arial"/>
          <w:szCs w:val="24"/>
        </w:rPr>
        <w:t>3</w:t>
      </w:r>
      <w:r w:rsidRPr="00A75AF0">
        <w:rPr>
          <w:rFonts w:ascii="Arial" w:hAnsi="Arial" w:cs="Arial"/>
          <w:szCs w:val="24"/>
        </w:rPr>
        <w:t xml:space="preserve"> (</w:t>
      </w:r>
      <w:r w:rsidR="003E5583" w:rsidRPr="00A75AF0">
        <w:rPr>
          <w:rFonts w:ascii="Arial" w:hAnsi="Arial" w:cs="Arial"/>
          <w:szCs w:val="24"/>
        </w:rPr>
        <w:t>tre</w:t>
      </w:r>
      <w:r w:rsidRPr="00A75AF0">
        <w:rPr>
          <w:rFonts w:ascii="Arial" w:hAnsi="Arial" w:cs="Arial"/>
          <w:szCs w:val="24"/>
        </w:rPr>
        <w:t>) unita da indicare nominativamente</w:t>
      </w:r>
      <w:r w:rsidR="0037742B" w:rsidRPr="00A75AF0">
        <w:rPr>
          <w:rFonts w:ascii="Arial" w:hAnsi="Arial" w:cs="Arial"/>
          <w:szCs w:val="24"/>
        </w:rPr>
        <w:t xml:space="preserve"> </w:t>
      </w:r>
      <w:r w:rsidR="00A75AF0" w:rsidRPr="00A75AF0">
        <w:rPr>
          <w:rFonts w:ascii="Arial" w:hAnsi="Arial" w:cs="Arial"/>
          <w:szCs w:val="24"/>
        </w:rPr>
        <w:t>nella manifestazione di interesse</w:t>
      </w:r>
      <w:r w:rsidRPr="00A75AF0">
        <w:rPr>
          <w:rFonts w:ascii="Arial" w:hAnsi="Arial" w:cs="Arial"/>
          <w:szCs w:val="24"/>
        </w:rPr>
        <w:t xml:space="preserve"> con specificazione del titolo ed abilitazione posseduti e del profilo di competenza;</w:t>
      </w:r>
    </w:p>
    <w:p w:rsidR="008C6393" w:rsidRPr="00C82E10" w:rsidRDefault="00C82E10" w:rsidP="008C6393">
      <w:pPr>
        <w:pStyle w:val="Paragrafoelenco"/>
        <w:numPr>
          <w:ilvl w:val="0"/>
          <w:numId w:val="3"/>
        </w:numPr>
        <w:autoSpaceDE w:val="0"/>
        <w:autoSpaceDN w:val="0"/>
        <w:adjustRightInd w:val="0"/>
        <w:jc w:val="both"/>
        <w:rPr>
          <w:rFonts w:ascii="Arial" w:hAnsi="Arial" w:cs="Arial"/>
          <w:szCs w:val="24"/>
        </w:rPr>
      </w:pPr>
      <w:r w:rsidRPr="00C82E10">
        <w:rPr>
          <w:rFonts w:ascii="Arial" w:hAnsi="Arial" w:cs="Arial"/>
          <w:color w:val="000000"/>
          <w:szCs w:val="24"/>
        </w:rPr>
        <w:t xml:space="preserve">Per i professionisti singoli e associati il numero di unita minime di tecnici (comprendente i dipendenti e i consulenti con contratto di collaborazione coordinata e continuativa su base annua iscritti ai relativi albi professionali, ove esistenti, e muniti di partita IVA e che firmino il progetto, ovvero firmino i rapporti di verifica del progetto, ovvero facciano parte dell’ufficio di direzione lavori e che abbiano fatturato nei confronti del soggetto offerente una quota superiore al cinquanta per cento del proprio fatturato annuo, risultante dall’ultima dichiarazione IVA), espresso in termini di risorse a tempo pieno (Full Time </w:t>
      </w:r>
      <w:proofErr w:type="spellStart"/>
      <w:r w:rsidRPr="00C82E10">
        <w:rPr>
          <w:rFonts w:ascii="Arial" w:hAnsi="Arial" w:cs="Arial"/>
          <w:color w:val="000000"/>
          <w:szCs w:val="24"/>
        </w:rPr>
        <w:t>Equivalent</w:t>
      </w:r>
      <w:proofErr w:type="spellEnd"/>
      <w:r w:rsidRPr="00C82E10">
        <w:rPr>
          <w:rFonts w:ascii="Arial" w:hAnsi="Arial" w:cs="Arial"/>
          <w:color w:val="000000"/>
          <w:szCs w:val="24"/>
        </w:rPr>
        <w:t>, FTE), in misura proporzionata alle unita stimate nel bando per lo svolgimento dell'incarico, non deve essere inferiore a 3 (tre) unita, da raggiungere anche mediante la costituzione di un raggruppamento temporaneo di professionisti e da indicare nominativamente nella manifestazione di interesse con specificazione del titolo ed abilitazione posseduti e del profilo di competenza.</w:t>
      </w:r>
    </w:p>
    <w:p w:rsidR="00CC4675" w:rsidRDefault="00CC4675" w:rsidP="00CC4675">
      <w:pPr>
        <w:autoSpaceDE w:val="0"/>
        <w:autoSpaceDN w:val="0"/>
        <w:adjustRightInd w:val="0"/>
        <w:jc w:val="both"/>
        <w:rPr>
          <w:rFonts w:ascii="Arial" w:hAnsi="Arial" w:cs="Arial"/>
          <w:szCs w:val="24"/>
        </w:rPr>
      </w:pPr>
    </w:p>
    <w:p w:rsidR="00480023" w:rsidRDefault="00480023" w:rsidP="00CC4675">
      <w:pPr>
        <w:autoSpaceDE w:val="0"/>
        <w:autoSpaceDN w:val="0"/>
        <w:adjustRightInd w:val="0"/>
        <w:jc w:val="both"/>
        <w:rPr>
          <w:rFonts w:ascii="Arial" w:hAnsi="Arial" w:cs="Arial"/>
          <w:b/>
          <w:szCs w:val="24"/>
        </w:rPr>
      </w:pPr>
      <w:r w:rsidRPr="00480023">
        <w:rPr>
          <w:rFonts w:ascii="Arial" w:hAnsi="Arial" w:cs="Arial"/>
          <w:b/>
          <w:szCs w:val="24"/>
        </w:rPr>
        <w:t>2.3</w:t>
      </w:r>
      <w:r>
        <w:rPr>
          <w:rFonts w:ascii="Arial" w:hAnsi="Arial" w:cs="Arial"/>
          <w:b/>
          <w:szCs w:val="24"/>
        </w:rPr>
        <w:t xml:space="preserve"> Figure professionali minime</w:t>
      </w:r>
    </w:p>
    <w:p w:rsidR="001709F6" w:rsidRDefault="001709F6" w:rsidP="00CC4675">
      <w:pPr>
        <w:autoSpaceDE w:val="0"/>
        <w:autoSpaceDN w:val="0"/>
        <w:adjustRightInd w:val="0"/>
        <w:jc w:val="both"/>
        <w:rPr>
          <w:rFonts w:ascii="Arial" w:hAnsi="Arial" w:cs="Arial"/>
          <w:szCs w:val="24"/>
        </w:rPr>
      </w:pPr>
      <w:r w:rsidRPr="00071F72">
        <w:rPr>
          <w:rFonts w:ascii="Arial" w:hAnsi="Arial" w:cs="Arial"/>
          <w:szCs w:val="24"/>
        </w:rPr>
        <w:lastRenderedPageBreak/>
        <w:t xml:space="preserve">Indipendentemente dalla natura giuridica del soggetto affidatario, </w:t>
      </w:r>
      <w:r w:rsidR="00D64A46">
        <w:rPr>
          <w:rFonts w:ascii="Arial" w:hAnsi="Arial" w:cs="Arial"/>
          <w:szCs w:val="24"/>
        </w:rPr>
        <w:t>l’incarico</w:t>
      </w:r>
      <w:r w:rsidRPr="00071F72">
        <w:rPr>
          <w:rFonts w:ascii="Arial" w:hAnsi="Arial" w:cs="Arial"/>
          <w:szCs w:val="24"/>
        </w:rPr>
        <w:t xml:space="preserve"> dovr</w:t>
      </w:r>
      <w:r w:rsidR="00D64A46">
        <w:rPr>
          <w:rFonts w:ascii="Arial" w:hAnsi="Arial" w:cs="Arial"/>
          <w:szCs w:val="24"/>
        </w:rPr>
        <w:t xml:space="preserve">à </w:t>
      </w:r>
      <w:r w:rsidRPr="00071F72">
        <w:rPr>
          <w:rFonts w:ascii="Arial" w:hAnsi="Arial" w:cs="Arial"/>
          <w:szCs w:val="24"/>
        </w:rPr>
        <w:t>essere svolt</w:t>
      </w:r>
      <w:r w:rsidR="00D64A46">
        <w:rPr>
          <w:rFonts w:ascii="Arial" w:hAnsi="Arial" w:cs="Arial"/>
          <w:szCs w:val="24"/>
        </w:rPr>
        <w:t>o</w:t>
      </w:r>
      <w:r w:rsidRPr="00071F72">
        <w:rPr>
          <w:rFonts w:ascii="Arial" w:hAnsi="Arial" w:cs="Arial"/>
          <w:szCs w:val="24"/>
        </w:rPr>
        <w:t xml:space="preserve"> da professionisti iscritti negli appositi Albi previsti dai vigenti regolamenti professionali, personalmente responsabili e nominatamente indicati con la specificazione delle rispettive qualificazioni professionali, come segue:</w:t>
      </w:r>
    </w:p>
    <w:p w:rsidR="0086342F" w:rsidRDefault="0086342F" w:rsidP="00CC4675">
      <w:pPr>
        <w:autoSpaceDE w:val="0"/>
        <w:autoSpaceDN w:val="0"/>
        <w:adjustRightInd w:val="0"/>
        <w:jc w:val="both"/>
        <w:rPr>
          <w:rFonts w:ascii="Arial" w:hAnsi="Arial" w:cs="Arial"/>
          <w:szCs w:val="24"/>
        </w:rPr>
      </w:pPr>
    </w:p>
    <w:tbl>
      <w:tblPr>
        <w:tblStyle w:val="Grigliatabella"/>
        <w:tblW w:w="8930" w:type="dxa"/>
        <w:jc w:val="right"/>
        <w:tblLook w:val="04A0" w:firstRow="1" w:lastRow="0" w:firstColumn="1" w:lastColumn="0" w:noHBand="0" w:noVBand="1"/>
      </w:tblPr>
      <w:tblGrid>
        <w:gridCol w:w="3257"/>
        <w:gridCol w:w="3257"/>
        <w:gridCol w:w="2416"/>
      </w:tblGrid>
      <w:tr w:rsidR="001709F6" w:rsidRPr="002F763D" w:rsidTr="00024612">
        <w:trPr>
          <w:trHeight w:val="621"/>
          <w:jc w:val="right"/>
        </w:trPr>
        <w:tc>
          <w:tcPr>
            <w:tcW w:w="3257" w:type="dxa"/>
            <w:shd w:val="clear" w:color="auto" w:fill="17365D" w:themeFill="text2" w:themeFillShade="BF"/>
            <w:vAlign w:val="center"/>
          </w:tcPr>
          <w:p w:rsidR="001709F6" w:rsidRPr="002F763D" w:rsidRDefault="001709F6" w:rsidP="002F763D">
            <w:pPr>
              <w:jc w:val="center"/>
              <w:rPr>
                <w:rFonts w:ascii="Arial" w:eastAsia="Times New Roman" w:hAnsi="Arial" w:cs="Arial"/>
                <w:b/>
                <w:bCs/>
                <w:color w:val="FFFFFF"/>
                <w:sz w:val="20"/>
              </w:rPr>
            </w:pPr>
            <w:r w:rsidRPr="002F763D">
              <w:rPr>
                <w:rFonts w:ascii="Arial" w:eastAsia="Times New Roman" w:hAnsi="Arial" w:cs="Arial"/>
                <w:b/>
                <w:bCs/>
                <w:color w:val="FFFFFF"/>
                <w:sz w:val="20"/>
              </w:rPr>
              <w:t>RUOLO</w:t>
            </w:r>
          </w:p>
        </w:tc>
        <w:tc>
          <w:tcPr>
            <w:tcW w:w="3257" w:type="dxa"/>
            <w:shd w:val="clear" w:color="auto" w:fill="17365D" w:themeFill="text2" w:themeFillShade="BF"/>
            <w:vAlign w:val="center"/>
          </w:tcPr>
          <w:p w:rsidR="001709F6" w:rsidRPr="002F763D" w:rsidRDefault="001709F6" w:rsidP="002F763D">
            <w:pPr>
              <w:jc w:val="center"/>
              <w:rPr>
                <w:rFonts w:ascii="Arial" w:eastAsia="Times New Roman" w:hAnsi="Arial" w:cs="Arial"/>
                <w:b/>
                <w:bCs/>
                <w:color w:val="FFFFFF"/>
                <w:sz w:val="20"/>
              </w:rPr>
            </w:pPr>
            <w:r w:rsidRPr="002F763D">
              <w:rPr>
                <w:rFonts w:ascii="Arial" w:eastAsia="Times New Roman" w:hAnsi="Arial" w:cs="Arial"/>
                <w:b/>
                <w:bCs/>
                <w:color w:val="FFFFFF"/>
                <w:sz w:val="20"/>
              </w:rPr>
              <w:t>REQUISITI</w:t>
            </w:r>
          </w:p>
        </w:tc>
        <w:tc>
          <w:tcPr>
            <w:tcW w:w="2416" w:type="dxa"/>
            <w:shd w:val="clear" w:color="auto" w:fill="17365D" w:themeFill="text2" w:themeFillShade="BF"/>
            <w:vAlign w:val="center"/>
          </w:tcPr>
          <w:p w:rsidR="001709F6" w:rsidRPr="002F763D" w:rsidRDefault="001709F6" w:rsidP="002F763D">
            <w:pPr>
              <w:jc w:val="center"/>
              <w:rPr>
                <w:rFonts w:ascii="Arial" w:eastAsia="Times New Roman" w:hAnsi="Arial" w:cs="Arial"/>
                <w:b/>
                <w:bCs/>
                <w:color w:val="FFFFFF"/>
                <w:sz w:val="20"/>
              </w:rPr>
            </w:pPr>
            <w:r w:rsidRPr="002F763D">
              <w:rPr>
                <w:rFonts w:ascii="Arial" w:eastAsia="Times New Roman" w:hAnsi="Arial" w:cs="Arial"/>
                <w:b/>
                <w:bCs/>
                <w:color w:val="FFFFFF"/>
                <w:sz w:val="20"/>
              </w:rPr>
              <w:t>N.</w:t>
            </w:r>
          </w:p>
        </w:tc>
      </w:tr>
      <w:tr w:rsidR="001709F6" w:rsidRPr="005C5FA8" w:rsidTr="00024612">
        <w:trPr>
          <w:trHeight w:val="920"/>
          <w:jc w:val="right"/>
        </w:trPr>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 xml:space="preserve">Coordinatore del gruppo di progettazione ex art. 24 comma 5 del D. </w:t>
            </w:r>
            <w:proofErr w:type="spellStart"/>
            <w:r w:rsidRPr="001709F6">
              <w:rPr>
                <w:rFonts w:ascii="Arial" w:hAnsi="Arial" w:cs="Arial"/>
                <w:sz w:val="20"/>
              </w:rPr>
              <w:t>Lgs</w:t>
            </w:r>
            <w:proofErr w:type="spellEnd"/>
            <w:r w:rsidRPr="001709F6">
              <w:rPr>
                <w:rFonts w:ascii="Arial" w:hAnsi="Arial" w:cs="Arial"/>
                <w:sz w:val="20"/>
              </w:rPr>
              <w:t>. N. 50/2016</w:t>
            </w:r>
          </w:p>
        </w:tc>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Ingegnere o Architetto iscritto al relativo albo professionale</w:t>
            </w:r>
          </w:p>
        </w:tc>
        <w:tc>
          <w:tcPr>
            <w:tcW w:w="2416"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1 (può coincidere con altre figure)</w:t>
            </w:r>
          </w:p>
        </w:tc>
      </w:tr>
      <w:tr w:rsidR="001709F6" w:rsidRPr="005C5FA8" w:rsidTr="00024612">
        <w:trPr>
          <w:trHeight w:val="920"/>
          <w:jc w:val="right"/>
        </w:trPr>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Progettista architettonico</w:t>
            </w:r>
          </w:p>
        </w:tc>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Ingegnere o Architetto iscritto al relativo albo professionale</w:t>
            </w:r>
          </w:p>
        </w:tc>
        <w:tc>
          <w:tcPr>
            <w:tcW w:w="2416"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Minimo 1 (può coincidere con altre figure)</w:t>
            </w:r>
          </w:p>
        </w:tc>
      </w:tr>
      <w:tr w:rsidR="001709F6" w:rsidRPr="005C5FA8" w:rsidTr="00024612">
        <w:trPr>
          <w:trHeight w:val="920"/>
          <w:jc w:val="right"/>
        </w:trPr>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Progettista strutturale</w:t>
            </w:r>
          </w:p>
        </w:tc>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 xml:space="preserve">Ingegnere o Architetto iscritto al relativo albo professionale </w:t>
            </w:r>
          </w:p>
        </w:tc>
        <w:tc>
          <w:tcPr>
            <w:tcW w:w="2416"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Minimo 1 (può coincidere con altre figure)</w:t>
            </w:r>
          </w:p>
        </w:tc>
      </w:tr>
      <w:tr w:rsidR="001709F6" w:rsidRPr="005C5FA8" w:rsidTr="00024612">
        <w:trPr>
          <w:trHeight w:val="920"/>
          <w:jc w:val="right"/>
        </w:trPr>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Progettista impianti idrosanitari</w:t>
            </w:r>
          </w:p>
        </w:tc>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Tecnico abilitato iscritto al relativo albo professionale</w:t>
            </w:r>
          </w:p>
        </w:tc>
        <w:tc>
          <w:tcPr>
            <w:tcW w:w="2416"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Minimo 1 (può coincidere con altre figure)</w:t>
            </w:r>
          </w:p>
        </w:tc>
      </w:tr>
      <w:tr w:rsidR="001709F6" w:rsidRPr="005C5FA8" w:rsidTr="00024612">
        <w:trPr>
          <w:trHeight w:val="920"/>
          <w:jc w:val="right"/>
        </w:trPr>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Progettista impianti elettrici</w:t>
            </w:r>
          </w:p>
        </w:tc>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Tecnico abilitato iscritto al relativo albo professionale</w:t>
            </w:r>
          </w:p>
        </w:tc>
        <w:tc>
          <w:tcPr>
            <w:tcW w:w="2416"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Minimo 1 (può coincidere con altre figure)</w:t>
            </w:r>
          </w:p>
        </w:tc>
      </w:tr>
      <w:tr w:rsidR="001709F6" w:rsidRPr="005C5FA8" w:rsidTr="00024612">
        <w:trPr>
          <w:trHeight w:val="920"/>
          <w:jc w:val="right"/>
        </w:trPr>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Coordinatore della sicurezza in fase di progettazione</w:t>
            </w:r>
          </w:p>
        </w:tc>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 xml:space="preserve">Tecnico abilitato all’esercizio della professione in possesso dei requisiti di cui all'art. 98 del D. </w:t>
            </w:r>
            <w:proofErr w:type="spellStart"/>
            <w:r w:rsidRPr="001709F6">
              <w:rPr>
                <w:rFonts w:ascii="Arial" w:hAnsi="Arial" w:cs="Arial"/>
                <w:sz w:val="20"/>
              </w:rPr>
              <w:t>Lgs</w:t>
            </w:r>
            <w:proofErr w:type="spellEnd"/>
            <w:r w:rsidRPr="001709F6">
              <w:rPr>
                <w:rFonts w:ascii="Arial" w:hAnsi="Arial" w:cs="Arial"/>
                <w:sz w:val="20"/>
              </w:rPr>
              <w:t>. 81/2008)</w:t>
            </w:r>
          </w:p>
        </w:tc>
        <w:tc>
          <w:tcPr>
            <w:tcW w:w="2416"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1 (può coincidere con altre figure)</w:t>
            </w:r>
          </w:p>
        </w:tc>
      </w:tr>
      <w:tr w:rsidR="001709F6" w:rsidRPr="005C5FA8" w:rsidTr="00024612">
        <w:trPr>
          <w:trHeight w:val="920"/>
          <w:jc w:val="right"/>
        </w:trPr>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Geologo</w:t>
            </w:r>
          </w:p>
        </w:tc>
        <w:tc>
          <w:tcPr>
            <w:tcW w:w="3257"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Geologo iscritto al relativo albo professionale</w:t>
            </w:r>
          </w:p>
        </w:tc>
        <w:tc>
          <w:tcPr>
            <w:tcW w:w="2416" w:type="dxa"/>
            <w:vAlign w:val="center"/>
          </w:tcPr>
          <w:p w:rsidR="001709F6" w:rsidRPr="001709F6" w:rsidRDefault="001709F6" w:rsidP="002F763D">
            <w:pPr>
              <w:autoSpaceDE w:val="0"/>
              <w:autoSpaceDN w:val="0"/>
              <w:adjustRightInd w:val="0"/>
              <w:rPr>
                <w:rFonts w:ascii="Arial" w:hAnsi="Arial" w:cs="Arial"/>
                <w:sz w:val="20"/>
              </w:rPr>
            </w:pPr>
            <w:r w:rsidRPr="001709F6">
              <w:rPr>
                <w:rFonts w:ascii="Arial" w:hAnsi="Arial" w:cs="Arial"/>
                <w:sz w:val="20"/>
              </w:rPr>
              <w:t>1</w:t>
            </w:r>
          </w:p>
        </w:tc>
      </w:tr>
    </w:tbl>
    <w:p w:rsidR="00E51646" w:rsidRDefault="00E51646" w:rsidP="00071F72">
      <w:pPr>
        <w:autoSpaceDE w:val="0"/>
        <w:autoSpaceDN w:val="0"/>
        <w:adjustRightInd w:val="0"/>
        <w:jc w:val="both"/>
        <w:rPr>
          <w:rFonts w:ascii="Arial" w:hAnsi="Arial" w:cs="Arial"/>
          <w:b/>
          <w:szCs w:val="24"/>
        </w:rPr>
      </w:pPr>
    </w:p>
    <w:p w:rsidR="001709F6" w:rsidRPr="00071F72" w:rsidRDefault="001709F6" w:rsidP="00071F72">
      <w:pPr>
        <w:autoSpaceDE w:val="0"/>
        <w:autoSpaceDN w:val="0"/>
        <w:adjustRightInd w:val="0"/>
        <w:jc w:val="both"/>
        <w:rPr>
          <w:rFonts w:ascii="Arial" w:hAnsi="Arial" w:cs="Arial"/>
          <w:szCs w:val="24"/>
        </w:rPr>
      </w:pPr>
      <w:r w:rsidRPr="00071F72">
        <w:rPr>
          <w:rFonts w:ascii="Arial" w:hAnsi="Arial" w:cs="Arial"/>
          <w:b/>
          <w:szCs w:val="24"/>
        </w:rPr>
        <w:t xml:space="preserve">N.B. </w:t>
      </w:r>
      <w:r w:rsidRPr="00071F72">
        <w:rPr>
          <w:rFonts w:ascii="Arial" w:hAnsi="Arial" w:cs="Arial"/>
          <w:szCs w:val="24"/>
        </w:rPr>
        <w:t>Si precisa che l’affidatario non potrà avvalersi del subappalto, fatta eccezione per</w:t>
      </w:r>
      <w:r w:rsidRPr="00071F72">
        <w:rPr>
          <w:rFonts w:ascii="Arial" w:hAnsi="Arial" w:cs="Arial"/>
          <w:b/>
          <w:szCs w:val="24"/>
        </w:rPr>
        <w:t xml:space="preserve"> </w:t>
      </w:r>
      <w:r w:rsidRPr="00071F72">
        <w:rPr>
          <w:rFonts w:ascii="Arial" w:hAnsi="Arial" w:cs="Arial"/>
          <w:szCs w:val="24"/>
        </w:rPr>
        <w:t xml:space="preserve">indagini geologiche, geotecniche e sismiche, sondaggi, rilievi, misurazioni e picchettazioni, predisposizione di elaborati specialistici e di dettaglio, con esclusione delle relazioni geologiche, nonché per la sola redazione grafica degli elaborati progettuali. In particolare </w:t>
      </w:r>
      <w:r w:rsidRPr="0093161C">
        <w:rPr>
          <w:rFonts w:ascii="Arial" w:hAnsi="Arial" w:cs="Arial"/>
          <w:b/>
          <w:szCs w:val="24"/>
        </w:rPr>
        <w:t>l’incarico professionale in oggetto comprende anche la redazione di relazioni geologiche e tale attività non può essere oggetto di subappalto</w:t>
      </w:r>
      <w:r w:rsidRPr="00071F72">
        <w:rPr>
          <w:rFonts w:ascii="Arial" w:hAnsi="Arial" w:cs="Arial"/>
          <w:szCs w:val="24"/>
        </w:rPr>
        <w:t xml:space="preserve"> ai sensi dell’art. 31 comma </w:t>
      </w:r>
      <w:r w:rsidRPr="00DD0C12">
        <w:rPr>
          <w:rFonts w:ascii="Arial" w:hAnsi="Arial" w:cs="Arial"/>
          <w:szCs w:val="24"/>
        </w:rPr>
        <w:t>8</w:t>
      </w:r>
      <w:r w:rsidRPr="00071F72">
        <w:rPr>
          <w:rFonts w:ascii="Arial" w:hAnsi="Arial" w:cs="Arial"/>
          <w:szCs w:val="24"/>
        </w:rPr>
        <w:t xml:space="preserve"> del </w:t>
      </w:r>
      <w:proofErr w:type="spellStart"/>
      <w:proofErr w:type="gramStart"/>
      <w:r w:rsidRPr="00071F72">
        <w:rPr>
          <w:rFonts w:ascii="Arial" w:hAnsi="Arial" w:cs="Arial"/>
          <w:szCs w:val="24"/>
        </w:rPr>
        <w:t>D.Lgs</w:t>
      </w:r>
      <w:proofErr w:type="gramEnd"/>
      <w:r w:rsidRPr="00071F72">
        <w:rPr>
          <w:rFonts w:ascii="Arial" w:hAnsi="Arial" w:cs="Arial"/>
          <w:szCs w:val="24"/>
        </w:rPr>
        <w:t>.</w:t>
      </w:r>
      <w:proofErr w:type="spellEnd"/>
      <w:r w:rsidRPr="00071F72">
        <w:rPr>
          <w:rFonts w:ascii="Arial" w:hAnsi="Arial" w:cs="Arial"/>
          <w:szCs w:val="24"/>
        </w:rPr>
        <w:t xml:space="preserve"> n. 50/2016.</w:t>
      </w:r>
    </w:p>
    <w:p w:rsidR="002A410E" w:rsidRDefault="002A410E" w:rsidP="002A410E">
      <w:pPr>
        <w:autoSpaceDE w:val="0"/>
        <w:autoSpaceDN w:val="0"/>
        <w:adjustRightInd w:val="0"/>
        <w:jc w:val="both"/>
        <w:rPr>
          <w:rFonts w:ascii="Arial" w:hAnsi="Arial" w:cs="Arial"/>
          <w:b/>
          <w:sz w:val="20"/>
          <w:highlight w:val="yellow"/>
        </w:rPr>
      </w:pPr>
    </w:p>
    <w:p w:rsidR="002A410E" w:rsidRPr="002A410E" w:rsidRDefault="002A410E" w:rsidP="002A410E">
      <w:pPr>
        <w:autoSpaceDE w:val="0"/>
        <w:autoSpaceDN w:val="0"/>
        <w:adjustRightInd w:val="0"/>
        <w:jc w:val="both"/>
        <w:rPr>
          <w:rFonts w:ascii="Arial" w:hAnsi="Arial" w:cs="Arial"/>
          <w:sz w:val="22"/>
          <w:szCs w:val="22"/>
        </w:rPr>
      </w:pPr>
      <w:r w:rsidRPr="002A410E">
        <w:rPr>
          <w:rFonts w:ascii="Arial" w:hAnsi="Arial" w:cs="Arial"/>
          <w:b/>
          <w:sz w:val="22"/>
          <w:szCs w:val="22"/>
          <w:highlight w:val="yellow"/>
        </w:rPr>
        <w:t xml:space="preserve">N.B. Per gli interventi su immobili di interesse storico artistico sottoposti a vincoli culturali, la progettazione è riservata ai laureati in architettura o muniti di laurea equipollente che consente l’iscrizione all’Albo </w:t>
      </w:r>
      <w:r w:rsidR="00E51646">
        <w:rPr>
          <w:rFonts w:ascii="Arial" w:hAnsi="Arial" w:cs="Arial"/>
          <w:b/>
          <w:sz w:val="22"/>
          <w:szCs w:val="22"/>
          <w:highlight w:val="yellow"/>
        </w:rPr>
        <w:t>d</w:t>
      </w:r>
      <w:r w:rsidRPr="002A410E">
        <w:rPr>
          <w:rFonts w:ascii="Arial" w:hAnsi="Arial" w:cs="Arial"/>
          <w:b/>
          <w:sz w:val="22"/>
          <w:szCs w:val="22"/>
          <w:highlight w:val="yellow"/>
        </w:rPr>
        <w:t>egli Architetti,</w:t>
      </w:r>
      <w:r w:rsidRPr="002A410E">
        <w:rPr>
          <w:rFonts w:ascii="Arial" w:hAnsi="Arial" w:cs="Arial"/>
          <w:sz w:val="22"/>
          <w:szCs w:val="22"/>
          <w:highlight w:val="yellow"/>
        </w:rPr>
        <w:t xml:space="preserve"> </w:t>
      </w:r>
      <w:r w:rsidRPr="002A410E">
        <w:rPr>
          <w:rFonts w:ascii="Arial" w:hAnsi="Arial" w:cs="Arial"/>
          <w:b/>
          <w:sz w:val="22"/>
          <w:szCs w:val="22"/>
          <w:highlight w:val="yellow"/>
        </w:rPr>
        <w:t>sez. A</w:t>
      </w:r>
      <w:r w:rsidRPr="002A410E">
        <w:rPr>
          <w:rFonts w:ascii="Arial" w:hAnsi="Arial" w:cs="Arial"/>
          <w:sz w:val="22"/>
          <w:szCs w:val="22"/>
          <w:highlight w:val="yellow"/>
        </w:rPr>
        <w:t xml:space="preserve"> (art. 52 del regio decreto 23 ottobre 1925, n. 2537).</w:t>
      </w:r>
    </w:p>
    <w:p w:rsidR="001709F6" w:rsidRPr="001709F6" w:rsidRDefault="001709F6" w:rsidP="001709F6">
      <w:pPr>
        <w:pStyle w:val="Paragrafoelenco"/>
        <w:autoSpaceDE w:val="0"/>
        <w:autoSpaceDN w:val="0"/>
        <w:adjustRightInd w:val="0"/>
        <w:jc w:val="both"/>
        <w:rPr>
          <w:rFonts w:ascii="Arial" w:hAnsi="Arial" w:cs="Arial"/>
          <w:b/>
          <w:szCs w:val="24"/>
        </w:rPr>
      </w:pPr>
    </w:p>
    <w:p w:rsidR="008C6393" w:rsidRPr="00480023" w:rsidRDefault="00480023" w:rsidP="00480023">
      <w:pPr>
        <w:autoSpaceDE w:val="0"/>
        <w:autoSpaceDN w:val="0"/>
        <w:adjustRightInd w:val="0"/>
        <w:jc w:val="both"/>
        <w:rPr>
          <w:rFonts w:ascii="Arial" w:hAnsi="Arial" w:cs="Arial"/>
          <w:b/>
          <w:szCs w:val="24"/>
        </w:rPr>
      </w:pPr>
      <w:r w:rsidRPr="00480023">
        <w:rPr>
          <w:rFonts w:ascii="Arial" w:hAnsi="Arial" w:cs="Arial"/>
          <w:b/>
          <w:szCs w:val="24"/>
        </w:rPr>
        <w:t>2.4 Precisazioni:</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lastRenderedPageBreak/>
        <w:t xml:space="preserve">- </w:t>
      </w:r>
      <w:r w:rsidR="001B6CC2">
        <w:rPr>
          <w:rFonts w:ascii="Arial" w:hAnsi="Arial" w:cs="Arial"/>
          <w:szCs w:val="24"/>
        </w:rPr>
        <w:t>c</w:t>
      </w:r>
      <w:r w:rsidRPr="008C6393">
        <w:rPr>
          <w:rFonts w:ascii="Arial" w:hAnsi="Arial" w:cs="Arial"/>
          <w:szCs w:val="24"/>
        </w:rPr>
        <w:t>osi come stabilito nelle Linee Guida “Indirizzi generali sull'affidamento dei servizi attinenti all'architettura e</w:t>
      </w:r>
      <w:r w:rsidR="001E79BC">
        <w:rPr>
          <w:rFonts w:ascii="Arial" w:hAnsi="Arial" w:cs="Arial"/>
          <w:szCs w:val="24"/>
        </w:rPr>
        <w:t xml:space="preserve"> </w:t>
      </w:r>
      <w:r w:rsidRPr="008C6393">
        <w:rPr>
          <w:rFonts w:ascii="Arial" w:hAnsi="Arial" w:cs="Arial"/>
          <w:szCs w:val="24"/>
        </w:rPr>
        <w:t>all'ingegneria” di ANAC e nell'art. 8 del D.M. 17 giugno 2016, per la qualificazione alla partecipazione alla gara</w:t>
      </w:r>
      <w:r w:rsidR="001E79BC">
        <w:rPr>
          <w:rFonts w:ascii="Arial" w:hAnsi="Arial" w:cs="Arial"/>
          <w:szCs w:val="24"/>
        </w:rPr>
        <w:t xml:space="preserve"> </w:t>
      </w:r>
      <w:r w:rsidRPr="008C6393">
        <w:rPr>
          <w:rFonts w:ascii="Arial" w:hAnsi="Arial" w:cs="Arial"/>
          <w:szCs w:val="24"/>
        </w:rPr>
        <w:t xml:space="preserve">nell'ambito della stessa categoria, sono ammissibili le </w:t>
      </w:r>
      <w:r w:rsidR="007B6C98" w:rsidRPr="008C6393">
        <w:rPr>
          <w:rFonts w:ascii="Arial" w:hAnsi="Arial" w:cs="Arial"/>
          <w:szCs w:val="24"/>
        </w:rPr>
        <w:t>attività</w:t>
      </w:r>
      <w:r w:rsidRPr="008C6393">
        <w:rPr>
          <w:rFonts w:ascii="Arial" w:hAnsi="Arial" w:cs="Arial"/>
          <w:szCs w:val="24"/>
        </w:rPr>
        <w:t xml:space="preserve"> svolte per opere analoghe a quelle oggetto dei</w:t>
      </w:r>
      <w:r w:rsidR="001E79BC">
        <w:rPr>
          <w:rFonts w:ascii="Arial" w:hAnsi="Arial" w:cs="Arial"/>
          <w:szCs w:val="24"/>
        </w:rPr>
        <w:t xml:space="preserve"> </w:t>
      </w:r>
      <w:r w:rsidRPr="008C6393">
        <w:rPr>
          <w:rFonts w:ascii="Arial" w:hAnsi="Arial" w:cs="Arial"/>
          <w:szCs w:val="24"/>
        </w:rPr>
        <w:t xml:space="preserve">servizi da affidare (non necessariamente di identica destinazione funzionale) quando il grado di </w:t>
      </w:r>
      <w:r w:rsidR="007B6C98" w:rsidRPr="008C6393">
        <w:rPr>
          <w:rFonts w:ascii="Arial" w:hAnsi="Arial" w:cs="Arial"/>
          <w:szCs w:val="24"/>
        </w:rPr>
        <w:t>complessità</w:t>
      </w:r>
      <w:r w:rsidRPr="008C6393">
        <w:rPr>
          <w:rFonts w:ascii="Arial" w:hAnsi="Arial" w:cs="Arial"/>
          <w:szCs w:val="24"/>
        </w:rPr>
        <w:t xml:space="preserve"> sia</w:t>
      </w:r>
      <w:r w:rsidR="001E79BC">
        <w:rPr>
          <w:rFonts w:ascii="Arial" w:hAnsi="Arial" w:cs="Arial"/>
          <w:szCs w:val="24"/>
        </w:rPr>
        <w:t xml:space="preserve"> </w:t>
      </w:r>
      <w:r w:rsidRPr="008C6393">
        <w:rPr>
          <w:rFonts w:ascii="Arial" w:hAnsi="Arial" w:cs="Arial"/>
          <w:szCs w:val="24"/>
        </w:rPr>
        <w:t>almeno pari a quello dei servizi da affidare.</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xml:space="preserve">- i servizi </w:t>
      </w:r>
      <w:r w:rsidR="00295E88">
        <w:rPr>
          <w:rFonts w:ascii="Arial" w:hAnsi="Arial" w:cs="Arial"/>
          <w:szCs w:val="24"/>
        </w:rPr>
        <w:t>da dichiarare</w:t>
      </w:r>
      <w:r w:rsidRPr="008C6393">
        <w:rPr>
          <w:rFonts w:ascii="Arial" w:hAnsi="Arial" w:cs="Arial"/>
          <w:szCs w:val="24"/>
        </w:rPr>
        <w:t xml:space="preserve"> sono quelli iniziati, ultimati e approvati nel decennio antecedente la data di pubblicazione </w:t>
      </w:r>
      <w:r w:rsidR="00295E88">
        <w:rPr>
          <w:rFonts w:ascii="Arial" w:hAnsi="Arial" w:cs="Arial"/>
          <w:szCs w:val="24"/>
        </w:rPr>
        <w:t>dell’avviso</w:t>
      </w:r>
      <w:r w:rsidRPr="008C6393">
        <w:rPr>
          <w:rFonts w:ascii="Arial" w:hAnsi="Arial" w:cs="Arial"/>
          <w:szCs w:val="24"/>
        </w:rPr>
        <w:t>, ovvero la parte di essi ultimata e approvata nello stesso periodo per il caso di servizi iniziati in epoca</w:t>
      </w:r>
      <w:r w:rsidR="001E79BC">
        <w:rPr>
          <w:rFonts w:ascii="Arial" w:hAnsi="Arial" w:cs="Arial"/>
          <w:szCs w:val="24"/>
        </w:rPr>
        <w:t xml:space="preserve"> </w:t>
      </w:r>
      <w:r w:rsidRPr="008C6393">
        <w:rPr>
          <w:rFonts w:ascii="Arial" w:hAnsi="Arial" w:cs="Arial"/>
          <w:szCs w:val="24"/>
        </w:rPr>
        <w:t xml:space="preserve">precedente. Sono </w:t>
      </w:r>
      <w:r w:rsidR="00295E88">
        <w:rPr>
          <w:rFonts w:ascii="Arial" w:hAnsi="Arial" w:cs="Arial"/>
          <w:szCs w:val="24"/>
        </w:rPr>
        <w:t>dichiarabili</w:t>
      </w:r>
      <w:r w:rsidRPr="008C6393">
        <w:rPr>
          <w:rFonts w:ascii="Arial" w:hAnsi="Arial" w:cs="Arial"/>
          <w:szCs w:val="24"/>
        </w:rPr>
        <w:t xml:space="preserve"> anche i servizi svolti per committenti privati;</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gli importi relativi alle classi e categorie, si riferiscono sempre all'ammontare delle opere e non all'onorario dei</w:t>
      </w:r>
      <w:r w:rsidR="001E79BC">
        <w:rPr>
          <w:rFonts w:ascii="Arial" w:hAnsi="Arial" w:cs="Arial"/>
          <w:szCs w:val="24"/>
        </w:rPr>
        <w:t xml:space="preserve"> </w:t>
      </w:r>
      <w:r w:rsidRPr="008C6393">
        <w:rPr>
          <w:rFonts w:ascii="Arial" w:hAnsi="Arial" w:cs="Arial"/>
          <w:szCs w:val="24"/>
        </w:rPr>
        <w:t>servizi prestati;</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per quanto riguarda le unit</w:t>
      </w:r>
      <w:r w:rsidR="001B6CC2">
        <w:rPr>
          <w:rFonts w:ascii="Arial" w:hAnsi="Arial" w:cs="Arial"/>
          <w:szCs w:val="24"/>
        </w:rPr>
        <w:t>à</w:t>
      </w:r>
      <w:r w:rsidRPr="008C6393">
        <w:rPr>
          <w:rFonts w:ascii="Arial" w:hAnsi="Arial" w:cs="Arial"/>
          <w:szCs w:val="24"/>
        </w:rPr>
        <w:t xml:space="preserve"> facenti parte dell'organico medio annuo si precisa che lo stesso </w:t>
      </w:r>
      <w:r w:rsidR="00295E88">
        <w:rPr>
          <w:rFonts w:ascii="Arial" w:hAnsi="Arial" w:cs="Arial"/>
          <w:szCs w:val="24"/>
        </w:rPr>
        <w:t>è</w:t>
      </w:r>
      <w:r w:rsidRPr="008C6393">
        <w:rPr>
          <w:rFonts w:ascii="Arial" w:hAnsi="Arial" w:cs="Arial"/>
          <w:szCs w:val="24"/>
        </w:rPr>
        <w:t xml:space="preserve"> dato dalla somma</w:t>
      </w:r>
      <w:r w:rsidR="001E79BC">
        <w:rPr>
          <w:rFonts w:ascii="Arial" w:hAnsi="Arial" w:cs="Arial"/>
          <w:szCs w:val="24"/>
        </w:rPr>
        <w:t xml:space="preserve"> </w:t>
      </w:r>
      <w:r w:rsidRPr="008C6393">
        <w:rPr>
          <w:rFonts w:ascii="Arial" w:hAnsi="Arial" w:cs="Arial"/>
          <w:szCs w:val="24"/>
        </w:rPr>
        <w:t>del personale impiegato negli anni considerati (tre esercizi) diviso il numero degli anni (tre) (cfr. determinazione</w:t>
      </w:r>
      <w:r w:rsidR="001E79BC">
        <w:rPr>
          <w:rFonts w:ascii="Arial" w:hAnsi="Arial" w:cs="Arial"/>
          <w:szCs w:val="24"/>
        </w:rPr>
        <w:t xml:space="preserve"> </w:t>
      </w:r>
      <w:r w:rsidRPr="008C6393">
        <w:rPr>
          <w:rFonts w:ascii="Arial" w:hAnsi="Arial" w:cs="Arial"/>
          <w:szCs w:val="24"/>
        </w:rPr>
        <w:t>AVCP n°5 del 27/07/2010).</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xml:space="preserve">- ai sensi dell'art.46, comma 2, del </w:t>
      </w:r>
      <w:proofErr w:type="spellStart"/>
      <w:proofErr w:type="gramStart"/>
      <w:r w:rsidRPr="008C6393">
        <w:rPr>
          <w:rFonts w:ascii="Arial" w:hAnsi="Arial" w:cs="Arial"/>
          <w:szCs w:val="24"/>
        </w:rPr>
        <w:t>D.Lgs</w:t>
      </w:r>
      <w:proofErr w:type="gramEnd"/>
      <w:r w:rsidRPr="008C6393">
        <w:rPr>
          <w:rFonts w:ascii="Arial" w:hAnsi="Arial" w:cs="Arial"/>
          <w:szCs w:val="24"/>
        </w:rPr>
        <w:t>.</w:t>
      </w:r>
      <w:proofErr w:type="spellEnd"/>
      <w:r w:rsidRPr="008C6393">
        <w:rPr>
          <w:rFonts w:ascii="Arial" w:hAnsi="Arial" w:cs="Arial"/>
          <w:szCs w:val="24"/>
        </w:rPr>
        <w:t xml:space="preserve"> n.50/2016, le </w:t>
      </w:r>
      <w:r w:rsidR="001E79BC" w:rsidRPr="008C6393">
        <w:rPr>
          <w:rFonts w:ascii="Arial" w:hAnsi="Arial" w:cs="Arial"/>
          <w:szCs w:val="24"/>
        </w:rPr>
        <w:t>società</w:t>
      </w:r>
      <w:r w:rsidRPr="008C6393">
        <w:rPr>
          <w:rFonts w:ascii="Arial" w:hAnsi="Arial" w:cs="Arial"/>
          <w:szCs w:val="24"/>
        </w:rPr>
        <w:t>, per un periodo di cinque anni dalla loro</w:t>
      </w:r>
      <w:r w:rsidR="001E79BC">
        <w:rPr>
          <w:rFonts w:ascii="Arial" w:hAnsi="Arial" w:cs="Arial"/>
          <w:szCs w:val="24"/>
        </w:rPr>
        <w:t xml:space="preserve"> </w:t>
      </w:r>
      <w:r w:rsidRPr="008C6393">
        <w:rPr>
          <w:rFonts w:ascii="Arial" w:hAnsi="Arial" w:cs="Arial"/>
          <w:szCs w:val="24"/>
        </w:rPr>
        <w:t xml:space="preserve">costituzione, possono </w:t>
      </w:r>
      <w:r w:rsidR="00295E88">
        <w:rPr>
          <w:rFonts w:ascii="Arial" w:hAnsi="Arial" w:cs="Arial"/>
          <w:szCs w:val="24"/>
        </w:rPr>
        <w:t>dichiarare</w:t>
      </w:r>
      <w:r w:rsidRPr="008C6393">
        <w:rPr>
          <w:rFonts w:ascii="Arial" w:hAnsi="Arial" w:cs="Arial"/>
          <w:szCs w:val="24"/>
        </w:rPr>
        <w:t xml:space="preserve"> il possesso dei requisiti economico-finanziari e tecnico-organizzativi richiesti</w:t>
      </w:r>
      <w:r w:rsidR="001E79BC">
        <w:rPr>
          <w:rFonts w:ascii="Arial" w:hAnsi="Arial" w:cs="Arial"/>
          <w:szCs w:val="24"/>
        </w:rPr>
        <w:t xml:space="preserve"> </w:t>
      </w:r>
      <w:r w:rsidRPr="008C6393">
        <w:rPr>
          <w:rFonts w:ascii="Arial" w:hAnsi="Arial" w:cs="Arial"/>
          <w:szCs w:val="24"/>
        </w:rPr>
        <w:t xml:space="preserve">dal bando di gara anche con riferimento ai requisiti dei soci delle </w:t>
      </w:r>
      <w:r w:rsidR="001E79BC" w:rsidRPr="008C6393">
        <w:rPr>
          <w:rFonts w:ascii="Arial" w:hAnsi="Arial" w:cs="Arial"/>
          <w:szCs w:val="24"/>
        </w:rPr>
        <w:t>società</w:t>
      </w:r>
      <w:r w:rsidRPr="008C6393">
        <w:rPr>
          <w:rFonts w:ascii="Arial" w:hAnsi="Arial" w:cs="Arial"/>
          <w:szCs w:val="24"/>
        </w:rPr>
        <w:t xml:space="preserve">, qualora costituite nella forma di </w:t>
      </w:r>
      <w:r w:rsidR="001E79BC" w:rsidRPr="008C6393">
        <w:rPr>
          <w:rFonts w:ascii="Arial" w:hAnsi="Arial" w:cs="Arial"/>
          <w:szCs w:val="24"/>
        </w:rPr>
        <w:t>società</w:t>
      </w:r>
      <w:r w:rsidR="00295E88">
        <w:rPr>
          <w:rFonts w:ascii="Arial" w:hAnsi="Arial" w:cs="Arial"/>
          <w:szCs w:val="24"/>
        </w:rPr>
        <w:t xml:space="preserve"> </w:t>
      </w:r>
      <w:r w:rsidRPr="008C6393">
        <w:rPr>
          <w:rFonts w:ascii="Arial" w:hAnsi="Arial" w:cs="Arial"/>
          <w:szCs w:val="24"/>
        </w:rPr>
        <w:t xml:space="preserve">di persone o di </w:t>
      </w:r>
      <w:r w:rsidR="001E79BC" w:rsidRPr="008C6393">
        <w:rPr>
          <w:rFonts w:ascii="Arial" w:hAnsi="Arial" w:cs="Arial"/>
          <w:szCs w:val="24"/>
        </w:rPr>
        <w:t>società</w:t>
      </w:r>
      <w:r w:rsidRPr="008C6393">
        <w:rPr>
          <w:rFonts w:ascii="Arial" w:hAnsi="Arial" w:cs="Arial"/>
          <w:szCs w:val="24"/>
        </w:rPr>
        <w:t xml:space="preserve"> cooperativa, e dei direttori tecnici o dei professionisti dipendenti della </w:t>
      </w:r>
      <w:r w:rsidR="001E79BC" w:rsidRPr="008C6393">
        <w:rPr>
          <w:rFonts w:ascii="Arial" w:hAnsi="Arial" w:cs="Arial"/>
          <w:szCs w:val="24"/>
        </w:rPr>
        <w:t>società</w:t>
      </w:r>
      <w:r w:rsidRPr="008C6393">
        <w:rPr>
          <w:rFonts w:ascii="Arial" w:hAnsi="Arial" w:cs="Arial"/>
          <w:szCs w:val="24"/>
        </w:rPr>
        <w:t xml:space="preserve"> con rapporto</w:t>
      </w:r>
      <w:r w:rsidR="001E79BC">
        <w:rPr>
          <w:rFonts w:ascii="Arial" w:hAnsi="Arial" w:cs="Arial"/>
          <w:szCs w:val="24"/>
        </w:rPr>
        <w:t xml:space="preserve"> </w:t>
      </w:r>
      <w:r w:rsidRPr="008C6393">
        <w:rPr>
          <w:rFonts w:ascii="Arial" w:hAnsi="Arial" w:cs="Arial"/>
          <w:szCs w:val="24"/>
        </w:rPr>
        <w:t>a tempo indeterminato e con qualifica di dirigente o con funzioni di collaborazione coordinata e continuativa,</w:t>
      </w:r>
      <w:r w:rsidR="00295E88">
        <w:rPr>
          <w:rFonts w:ascii="Arial" w:hAnsi="Arial" w:cs="Arial"/>
          <w:szCs w:val="24"/>
        </w:rPr>
        <w:t xml:space="preserve"> </w:t>
      </w:r>
      <w:r w:rsidRPr="008C6393">
        <w:rPr>
          <w:rFonts w:ascii="Arial" w:hAnsi="Arial" w:cs="Arial"/>
          <w:szCs w:val="24"/>
        </w:rPr>
        <w:t xml:space="preserve">qualora costituite nella forma di </w:t>
      </w:r>
      <w:r w:rsidR="001E79BC" w:rsidRPr="008C6393">
        <w:rPr>
          <w:rFonts w:ascii="Arial" w:hAnsi="Arial" w:cs="Arial"/>
          <w:szCs w:val="24"/>
        </w:rPr>
        <w:t>società</w:t>
      </w:r>
      <w:r w:rsidRPr="008C6393">
        <w:rPr>
          <w:rFonts w:ascii="Arial" w:hAnsi="Arial" w:cs="Arial"/>
          <w:szCs w:val="24"/>
        </w:rPr>
        <w:t xml:space="preserve"> di capitali;</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xml:space="preserve">- per le </w:t>
      </w:r>
      <w:r w:rsidR="001E79BC" w:rsidRPr="008C6393">
        <w:rPr>
          <w:rFonts w:ascii="Arial" w:hAnsi="Arial" w:cs="Arial"/>
          <w:szCs w:val="24"/>
        </w:rPr>
        <w:t>società</w:t>
      </w:r>
      <w:r w:rsidRPr="008C6393">
        <w:rPr>
          <w:rFonts w:ascii="Arial" w:hAnsi="Arial" w:cs="Arial"/>
          <w:szCs w:val="24"/>
        </w:rPr>
        <w:t xml:space="preserve"> di ingegneria, se la </w:t>
      </w:r>
      <w:r w:rsidR="001E79BC" w:rsidRPr="008C6393">
        <w:rPr>
          <w:rFonts w:ascii="Arial" w:hAnsi="Arial" w:cs="Arial"/>
          <w:szCs w:val="24"/>
        </w:rPr>
        <w:t>società</w:t>
      </w:r>
      <w:r w:rsidRPr="008C6393">
        <w:rPr>
          <w:rFonts w:ascii="Arial" w:hAnsi="Arial" w:cs="Arial"/>
          <w:szCs w:val="24"/>
        </w:rPr>
        <w:t xml:space="preserve"> svolge anche </w:t>
      </w:r>
      <w:r w:rsidR="001E79BC" w:rsidRPr="008C6393">
        <w:rPr>
          <w:rFonts w:ascii="Arial" w:hAnsi="Arial" w:cs="Arial"/>
          <w:szCs w:val="24"/>
        </w:rPr>
        <w:t>attivi</w:t>
      </w:r>
      <w:r w:rsidR="001E79BC">
        <w:rPr>
          <w:rFonts w:ascii="Arial" w:hAnsi="Arial" w:cs="Arial"/>
          <w:szCs w:val="24"/>
        </w:rPr>
        <w:t xml:space="preserve">tà diverse dalle prestazioni di </w:t>
      </w:r>
      <w:r w:rsidRPr="008C6393">
        <w:rPr>
          <w:rFonts w:ascii="Arial" w:hAnsi="Arial" w:cs="Arial"/>
          <w:szCs w:val="24"/>
        </w:rPr>
        <w:t>servizi di cui all'art. 46</w:t>
      </w:r>
      <w:r w:rsidR="001E79BC">
        <w:rPr>
          <w:rFonts w:ascii="Arial" w:hAnsi="Arial" w:cs="Arial"/>
          <w:szCs w:val="24"/>
        </w:rPr>
        <w:t xml:space="preserve"> </w:t>
      </w:r>
      <w:r w:rsidRPr="008C6393">
        <w:rPr>
          <w:rFonts w:ascii="Arial" w:hAnsi="Arial" w:cs="Arial"/>
          <w:szCs w:val="24"/>
        </w:rPr>
        <w:t xml:space="preserve">del </w:t>
      </w:r>
      <w:proofErr w:type="spellStart"/>
      <w:proofErr w:type="gramStart"/>
      <w:r w:rsidRPr="008C6393">
        <w:rPr>
          <w:rFonts w:ascii="Arial" w:hAnsi="Arial" w:cs="Arial"/>
          <w:szCs w:val="24"/>
        </w:rPr>
        <w:t>D.Lgs</w:t>
      </w:r>
      <w:proofErr w:type="gramEnd"/>
      <w:r w:rsidRPr="008C6393">
        <w:rPr>
          <w:rFonts w:ascii="Arial" w:hAnsi="Arial" w:cs="Arial"/>
          <w:szCs w:val="24"/>
        </w:rPr>
        <w:t>.</w:t>
      </w:r>
      <w:proofErr w:type="spellEnd"/>
      <w:r w:rsidRPr="008C6393">
        <w:rPr>
          <w:rFonts w:ascii="Arial" w:hAnsi="Arial" w:cs="Arial"/>
          <w:szCs w:val="24"/>
        </w:rPr>
        <w:t xml:space="preserve"> n.50/2016, la </w:t>
      </w:r>
      <w:r w:rsidR="001709F6">
        <w:rPr>
          <w:rFonts w:ascii="Arial" w:hAnsi="Arial" w:cs="Arial"/>
          <w:szCs w:val="24"/>
        </w:rPr>
        <w:t>dichiarazione</w:t>
      </w:r>
      <w:r w:rsidRPr="008C6393">
        <w:rPr>
          <w:rFonts w:ascii="Arial" w:hAnsi="Arial" w:cs="Arial"/>
          <w:szCs w:val="24"/>
        </w:rPr>
        <w:t xml:space="preserve"> delle capacita tecnico-organizzative delle </w:t>
      </w:r>
      <w:r w:rsidR="001E79BC" w:rsidRPr="008C6393">
        <w:rPr>
          <w:rFonts w:ascii="Arial" w:hAnsi="Arial" w:cs="Arial"/>
          <w:szCs w:val="24"/>
        </w:rPr>
        <w:t>società</w:t>
      </w:r>
      <w:r w:rsidRPr="008C6393">
        <w:rPr>
          <w:rFonts w:ascii="Arial" w:hAnsi="Arial" w:cs="Arial"/>
          <w:szCs w:val="24"/>
        </w:rPr>
        <w:t xml:space="preserve"> ai fini della partecipazione alle</w:t>
      </w:r>
      <w:r w:rsidR="001E79BC">
        <w:rPr>
          <w:rFonts w:ascii="Arial" w:hAnsi="Arial" w:cs="Arial"/>
          <w:szCs w:val="24"/>
        </w:rPr>
        <w:t xml:space="preserve"> </w:t>
      </w:r>
      <w:r w:rsidRPr="008C6393">
        <w:rPr>
          <w:rFonts w:ascii="Arial" w:hAnsi="Arial" w:cs="Arial"/>
          <w:szCs w:val="24"/>
        </w:rPr>
        <w:t>gare per gli affidamenti di servizi si riferisce alla sola parte della struttura organizzativa dedicata ai servizi di</w:t>
      </w:r>
      <w:r w:rsidR="001E79BC">
        <w:rPr>
          <w:rFonts w:ascii="Arial" w:hAnsi="Arial" w:cs="Arial"/>
          <w:szCs w:val="24"/>
        </w:rPr>
        <w:t xml:space="preserve"> </w:t>
      </w:r>
      <w:r w:rsidRPr="008C6393">
        <w:rPr>
          <w:rFonts w:ascii="Arial" w:hAnsi="Arial" w:cs="Arial"/>
          <w:szCs w:val="24"/>
        </w:rPr>
        <w:t>ingegneria e architettura;</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xml:space="preserve">- ciascuna </w:t>
      </w:r>
      <w:r w:rsidR="001E79BC" w:rsidRPr="008C6393">
        <w:rPr>
          <w:rFonts w:ascii="Arial" w:hAnsi="Arial" w:cs="Arial"/>
          <w:szCs w:val="24"/>
        </w:rPr>
        <w:t>Società</w:t>
      </w:r>
      <w:r w:rsidRPr="008C6393">
        <w:rPr>
          <w:rFonts w:ascii="Arial" w:hAnsi="Arial" w:cs="Arial"/>
          <w:szCs w:val="24"/>
        </w:rPr>
        <w:t xml:space="preserve"> </w:t>
      </w:r>
      <w:r w:rsidR="001E79BC" w:rsidRPr="008C6393">
        <w:rPr>
          <w:rFonts w:ascii="Arial" w:hAnsi="Arial" w:cs="Arial"/>
          <w:szCs w:val="24"/>
        </w:rPr>
        <w:t>dovrà</w:t>
      </w:r>
      <w:r w:rsidRPr="008C6393">
        <w:rPr>
          <w:rFonts w:ascii="Arial" w:hAnsi="Arial" w:cs="Arial"/>
          <w:szCs w:val="24"/>
        </w:rPr>
        <w:t xml:space="preserve"> individuare all'interno del proprio organigramma i professionisti personalmente</w:t>
      </w:r>
      <w:r w:rsidR="001E79BC">
        <w:rPr>
          <w:rFonts w:ascii="Arial" w:hAnsi="Arial" w:cs="Arial"/>
          <w:szCs w:val="24"/>
        </w:rPr>
        <w:t xml:space="preserve"> </w:t>
      </w:r>
      <w:r w:rsidRPr="008C6393">
        <w:rPr>
          <w:rFonts w:ascii="Arial" w:hAnsi="Arial" w:cs="Arial"/>
          <w:szCs w:val="24"/>
        </w:rPr>
        <w:t>responsabili dell'espletamento dell'incarico, ed eventualmente altre figure da annoverare nel gruppo di lavoro,</w:t>
      </w:r>
      <w:r w:rsidR="001E79BC">
        <w:rPr>
          <w:rFonts w:ascii="Arial" w:hAnsi="Arial" w:cs="Arial"/>
          <w:szCs w:val="24"/>
        </w:rPr>
        <w:t xml:space="preserve"> </w:t>
      </w:r>
      <w:r w:rsidRPr="008C6393">
        <w:rPr>
          <w:rFonts w:ascii="Arial" w:hAnsi="Arial" w:cs="Arial"/>
          <w:szCs w:val="24"/>
        </w:rPr>
        <w:t>con la precisazione dell'apporto svolto.</w:t>
      </w:r>
    </w:p>
    <w:p w:rsidR="008C6393" w:rsidRPr="00CE5D75" w:rsidRDefault="008C6393" w:rsidP="008C6393">
      <w:pPr>
        <w:autoSpaceDE w:val="0"/>
        <w:autoSpaceDN w:val="0"/>
        <w:adjustRightInd w:val="0"/>
        <w:jc w:val="both"/>
        <w:rPr>
          <w:rFonts w:ascii="Arial" w:hAnsi="Arial" w:cs="Arial"/>
          <w:szCs w:val="24"/>
        </w:rPr>
      </w:pPr>
      <w:r w:rsidRPr="008C6393">
        <w:rPr>
          <w:rFonts w:ascii="Arial" w:hAnsi="Arial" w:cs="Arial"/>
          <w:szCs w:val="24"/>
        </w:rPr>
        <w:t>- Per quanto riguarda i consorzi stabili di cui all’articolo 46, comma 1 lettera f) del Codice, secondo quanto</w:t>
      </w:r>
      <w:r w:rsidR="001E79BC">
        <w:rPr>
          <w:rFonts w:ascii="Arial" w:hAnsi="Arial" w:cs="Arial"/>
          <w:szCs w:val="24"/>
        </w:rPr>
        <w:t xml:space="preserve"> </w:t>
      </w:r>
      <w:r w:rsidRPr="008C6393">
        <w:rPr>
          <w:rFonts w:ascii="Arial" w:hAnsi="Arial" w:cs="Arial"/>
          <w:szCs w:val="24"/>
        </w:rPr>
        <w:t>riportato nelle Linee Guida “Indirizzi generali sull'affidamento dei servizi attinenti all'architettura e all'ingegneria”</w:t>
      </w:r>
      <w:r w:rsidR="001E79BC">
        <w:rPr>
          <w:rFonts w:ascii="Arial" w:hAnsi="Arial" w:cs="Arial"/>
          <w:szCs w:val="24"/>
        </w:rPr>
        <w:t xml:space="preserve"> </w:t>
      </w:r>
      <w:r w:rsidRPr="008C6393">
        <w:rPr>
          <w:rFonts w:ascii="Arial" w:hAnsi="Arial" w:cs="Arial"/>
          <w:szCs w:val="24"/>
        </w:rPr>
        <w:t>di ANAC, ai fini della dimostrazione dei requisiti dei consorzi medesimi e consentito, al fine di non determinare</w:t>
      </w:r>
      <w:r w:rsidR="001E79BC">
        <w:rPr>
          <w:rFonts w:ascii="Arial" w:hAnsi="Arial" w:cs="Arial"/>
          <w:szCs w:val="24"/>
        </w:rPr>
        <w:t xml:space="preserve"> </w:t>
      </w:r>
      <w:r w:rsidRPr="008C6393">
        <w:rPr>
          <w:rFonts w:ascii="Arial" w:hAnsi="Arial" w:cs="Arial"/>
          <w:szCs w:val="24"/>
        </w:rPr>
        <w:t>situazione di disparita di trattamento e per tutelare l’</w:t>
      </w:r>
      <w:r w:rsidR="001E79BC" w:rsidRPr="008C6393">
        <w:rPr>
          <w:rFonts w:ascii="Arial" w:hAnsi="Arial" w:cs="Arial"/>
          <w:szCs w:val="24"/>
        </w:rPr>
        <w:t>operatività</w:t>
      </w:r>
      <w:r w:rsidRPr="008C6393">
        <w:rPr>
          <w:rFonts w:ascii="Arial" w:hAnsi="Arial" w:cs="Arial"/>
          <w:szCs w:val="24"/>
        </w:rPr>
        <w:t xml:space="preserve"> delle PMI, che per i primi cinque anni dalla</w:t>
      </w:r>
      <w:r w:rsidR="001E79BC">
        <w:rPr>
          <w:rFonts w:ascii="Arial" w:hAnsi="Arial" w:cs="Arial"/>
          <w:szCs w:val="24"/>
        </w:rPr>
        <w:t xml:space="preserve"> </w:t>
      </w:r>
      <w:r w:rsidRPr="008C6393">
        <w:rPr>
          <w:rFonts w:ascii="Arial" w:hAnsi="Arial" w:cs="Arial"/>
          <w:szCs w:val="24"/>
        </w:rPr>
        <w:t>costituzione tutti i requisiti di cui alle lettera da a) ad e) del par. 2.2.2, della parte IV delle sopra citate linee guida,</w:t>
      </w:r>
      <w:r w:rsidR="001E79BC">
        <w:rPr>
          <w:rFonts w:ascii="Arial" w:hAnsi="Arial" w:cs="Arial"/>
          <w:szCs w:val="24"/>
        </w:rPr>
        <w:t xml:space="preserve"> </w:t>
      </w:r>
      <w:r w:rsidRPr="008C6393">
        <w:rPr>
          <w:rFonts w:ascii="Arial" w:hAnsi="Arial" w:cs="Arial"/>
          <w:szCs w:val="24"/>
        </w:rPr>
        <w:t xml:space="preserve">possano essere dimostrati dal consorzio stabile attraverso i requisiti </w:t>
      </w:r>
      <w:r w:rsidR="00923162" w:rsidRPr="00CE5D75">
        <w:rPr>
          <w:rFonts w:ascii="Arial" w:hAnsi="Arial" w:cs="Arial"/>
          <w:szCs w:val="24"/>
        </w:rPr>
        <w:t>maturati in proprio e i requisisti della società consorziata designata per l’esecuzione dei servizi. Se la società consorziata esecutrice non è in possesso dei predetti requisiti, la stessa può avvalersi dei requisiti di altra società.</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xml:space="preserve">- I consorzi stabili di cui sopra, sono tenuti ad indicare, in sede di offerta, per </w:t>
      </w:r>
      <w:r w:rsidR="00E51646" w:rsidRPr="008C6393">
        <w:rPr>
          <w:rFonts w:ascii="Arial" w:hAnsi="Arial" w:cs="Arial"/>
          <w:szCs w:val="24"/>
        </w:rPr>
        <w:t xml:space="preserve">quali </w:t>
      </w:r>
      <w:r w:rsidR="00E51646">
        <w:rPr>
          <w:rFonts w:ascii="Arial" w:hAnsi="Arial" w:cs="Arial"/>
          <w:szCs w:val="24"/>
        </w:rPr>
        <w:t>consorziati</w:t>
      </w:r>
      <w:r w:rsidRPr="008C6393">
        <w:rPr>
          <w:rFonts w:ascii="Arial" w:hAnsi="Arial" w:cs="Arial"/>
          <w:szCs w:val="24"/>
        </w:rPr>
        <w:t xml:space="preserve"> il consorzio concorre;</w:t>
      </w:r>
      <w:r w:rsidR="001709F6">
        <w:rPr>
          <w:rFonts w:ascii="Arial" w:hAnsi="Arial" w:cs="Arial"/>
          <w:szCs w:val="24"/>
        </w:rPr>
        <w:t xml:space="preserve"> </w:t>
      </w:r>
      <w:r w:rsidRPr="008C6393">
        <w:rPr>
          <w:rFonts w:ascii="Arial" w:hAnsi="Arial" w:cs="Arial"/>
          <w:szCs w:val="24"/>
        </w:rPr>
        <w:t>a questi ultimi e fatto divieto di partecipare, in qualsiasi altra forma, alla medesima gara; in caso di violazione sono</w:t>
      </w:r>
      <w:r w:rsidR="001E79BC">
        <w:rPr>
          <w:rFonts w:ascii="Arial" w:hAnsi="Arial" w:cs="Arial"/>
          <w:szCs w:val="24"/>
        </w:rPr>
        <w:t xml:space="preserve"> </w:t>
      </w:r>
      <w:r w:rsidRPr="008C6393">
        <w:rPr>
          <w:rFonts w:ascii="Arial" w:hAnsi="Arial" w:cs="Arial"/>
          <w:szCs w:val="24"/>
        </w:rPr>
        <w:t>esclusi dalla gara sia il consorzio sia il consorziato; in caso di inosservanza di tale divieto si applica l'articolo 353 del</w:t>
      </w:r>
      <w:r w:rsidR="001E79BC">
        <w:rPr>
          <w:rFonts w:ascii="Arial" w:hAnsi="Arial" w:cs="Arial"/>
          <w:szCs w:val="24"/>
        </w:rPr>
        <w:t xml:space="preserve"> </w:t>
      </w:r>
      <w:r w:rsidRPr="008C6393">
        <w:rPr>
          <w:rFonts w:ascii="Arial" w:hAnsi="Arial" w:cs="Arial"/>
          <w:szCs w:val="24"/>
        </w:rPr>
        <w:t>codice penale.</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all'interno del soggetto che partecipa, devono essere presenti tutte le figure professionali richieste.</w:t>
      </w:r>
    </w:p>
    <w:p w:rsidR="008C6393" w:rsidRPr="008C6393" w:rsidRDefault="008C6393" w:rsidP="008C6393">
      <w:pPr>
        <w:autoSpaceDE w:val="0"/>
        <w:autoSpaceDN w:val="0"/>
        <w:adjustRightInd w:val="0"/>
        <w:jc w:val="both"/>
        <w:rPr>
          <w:rFonts w:ascii="Arial" w:hAnsi="Arial" w:cs="Arial"/>
          <w:szCs w:val="24"/>
        </w:rPr>
      </w:pPr>
      <w:r w:rsidRPr="008C6393">
        <w:rPr>
          <w:rFonts w:ascii="Arial" w:hAnsi="Arial" w:cs="Arial"/>
          <w:szCs w:val="24"/>
        </w:rPr>
        <w:t xml:space="preserve">- Potranno inoltre fare parte del soggetto partecipante anche professionisti diversi da quelli previsti </w:t>
      </w:r>
      <w:r w:rsidR="001E79BC" w:rsidRPr="008C6393">
        <w:rPr>
          <w:rFonts w:ascii="Arial" w:hAnsi="Arial" w:cs="Arial"/>
          <w:szCs w:val="24"/>
        </w:rPr>
        <w:t>purché</w:t>
      </w:r>
      <w:r w:rsidRPr="008C6393">
        <w:rPr>
          <w:rFonts w:ascii="Arial" w:hAnsi="Arial" w:cs="Arial"/>
          <w:szCs w:val="24"/>
        </w:rPr>
        <w:t xml:space="preserve"> siano</w:t>
      </w:r>
      <w:r w:rsidR="001E79BC">
        <w:rPr>
          <w:rFonts w:ascii="Arial" w:hAnsi="Arial" w:cs="Arial"/>
          <w:szCs w:val="24"/>
        </w:rPr>
        <w:t xml:space="preserve"> </w:t>
      </w:r>
      <w:r w:rsidRPr="008C6393">
        <w:rPr>
          <w:rFonts w:ascii="Arial" w:hAnsi="Arial" w:cs="Arial"/>
          <w:szCs w:val="24"/>
        </w:rPr>
        <w:t>iscritti nei relativi Albi e le prestazioni che andranno a svolgere rientrino nei limiti delle rispettive competenze.</w:t>
      </w:r>
    </w:p>
    <w:p w:rsidR="00E6026B" w:rsidRPr="00F71343" w:rsidRDefault="008C6393" w:rsidP="008C6393">
      <w:pPr>
        <w:autoSpaceDE w:val="0"/>
        <w:autoSpaceDN w:val="0"/>
        <w:adjustRightInd w:val="0"/>
        <w:jc w:val="both"/>
        <w:rPr>
          <w:rFonts w:ascii="Arial" w:hAnsi="Arial" w:cs="Arial"/>
          <w:szCs w:val="24"/>
        </w:rPr>
      </w:pPr>
      <w:r w:rsidRPr="008C6393">
        <w:rPr>
          <w:rFonts w:ascii="Arial" w:hAnsi="Arial" w:cs="Arial"/>
          <w:szCs w:val="24"/>
        </w:rPr>
        <w:t xml:space="preserve">- </w:t>
      </w:r>
      <w:proofErr w:type="gramStart"/>
      <w:r w:rsidRPr="008C6393">
        <w:rPr>
          <w:rFonts w:ascii="Arial" w:hAnsi="Arial" w:cs="Arial"/>
          <w:szCs w:val="24"/>
        </w:rPr>
        <w:t>E'</w:t>
      </w:r>
      <w:proofErr w:type="gramEnd"/>
      <w:r w:rsidRPr="008C6393">
        <w:rPr>
          <w:rFonts w:ascii="Arial" w:hAnsi="Arial" w:cs="Arial"/>
          <w:szCs w:val="24"/>
        </w:rPr>
        <w:t xml:space="preserve"> fatto divieto ai concorrenti di partecipare in </w:t>
      </w:r>
      <w:r w:rsidR="00A83AF2" w:rsidRPr="008C6393">
        <w:rPr>
          <w:rFonts w:ascii="Arial" w:hAnsi="Arial" w:cs="Arial"/>
          <w:szCs w:val="24"/>
        </w:rPr>
        <w:t>più</w:t>
      </w:r>
      <w:r w:rsidRPr="008C6393">
        <w:rPr>
          <w:rFonts w:ascii="Arial" w:hAnsi="Arial" w:cs="Arial"/>
          <w:szCs w:val="24"/>
        </w:rPr>
        <w:t xml:space="preserve"> di un RTP oppure singolarmente e quali componenti di un RTP. Il</w:t>
      </w:r>
      <w:r w:rsidR="001E79BC">
        <w:rPr>
          <w:rFonts w:ascii="Arial" w:hAnsi="Arial" w:cs="Arial"/>
          <w:szCs w:val="24"/>
        </w:rPr>
        <w:t xml:space="preserve"> </w:t>
      </w:r>
      <w:r w:rsidRPr="008C6393">
        <w:rPr>
          <w:rFonts w:ascii="Arial" w:hAnsi="Arial" w:cs="Arial"/>
          <w:szCs w:val="24"/>
        </w:rPr>
        <w:t xml:space="preserve">medesimo divieto sussiste per i liberi professionisti qualora partecipi, sotto qualsiasi forma, una </w:t>
      </w:r>
      <w:r w:rsidR="001E79BC" w:rsidRPr="008C6393">
        <w:rPr>
          <w:rFonts w:ascii="Arial" w:hAnsi="Arial" w:cs="Arial"/>
          <w:szCs w:val="24"/>
        </w:rPr>
        <w:t>società</w:t>
      </w:r>
      <w:r w:rsidRPr="008C6393">
        <w:rPr>
          <w:rFonts w:ascii="Arial" w:hAnsi="Arial" w:cs="Arial"/>
          <w:szCs w:val="24"/>
        </w:rPr>
        <w:t xml:space="preserve"> di</w:t>
      </w:r>
      <w:r w:rsidR="001E79BC">
        <w:rPr>
          <w:rFonts w:ascii="Arial" w:hAnsi="Arial" w:cs="Arial"/>
          <w:szCs w:val="24"/>
        </w:rPr>
        <w:t xml:space="preserve"> </w:t>
      </w:r>
      <w:r w:rsidRPr="008C6393">
        <w:rPr>
          <w:rFonts w:ascii="Arial" w:hAnsi="Arial" w:cs="Arial"/>
          <w:szCs w:val="24"/>
        </w:rPr>
        <w:t>professionisti o di ingegneria delle quali il professionista e amministratore, socio, dipendente o collaboratore</w:t>
      </w:r>
      <w:r w:rsidR="001E79BC">
        <w:rPr>
          <w:rFonts w:ascii="Arial" w:hAnsi="Arial" w:cs="Arial"/>
          <w:szCs w:val="24"/>
        </w:rPr>
        <w:t xml:space="preserve"> </w:t>
      </w:r>
      <w:r w:rsidRPr="008C6393">
        <w:rPr>
          <w:rFonts w:ascii="Arial" w:hAnsi="Arial" w:cs="Arial"/>
          <w:szCs w:val="24"/>
        </w:rPr>
        <w:t>coordinato e continuativo. La violazione di tale divieto comporta l'esclusione di entrambi i concorrenti.</w:t>
      </w:r>
    </w:p>
    <w:p w:rsidR="000C6C30" w:rsidRPr="005C5FA8" w:rsidRDefault="000C6C30" w:rsidP="00540CC2">
      <w:pPr>
        <w:autoSpaceDE w:val="0"/>
        <w:autoSpaceDN w:val="0"/>
        <w:adjustRightInd w:val="0"/>
        <w:jc w:val="both"/>
        <w:rPr>
          <w:rFonts w:ascii="Arial" w:hAnsi="Arial" w:cs="Arial"/>
          <w:szCs w:val="24"/>
        </w:rPr>
      </w:pPr>
    </w:p>
    <w:p w:rsidR="00540CC2" w:rsidRPr="00F71343" w:rsidRDefault="008000F8" w:rsidP="0075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Cs w:val="24"/>
        </w:rPr>
      </w:pPr>
      <w:r>
        <w:rPr>
          <w:rFonts w:ascii="Arial" w:hAnsi="Arial" w:cs="Arial"/>
          <w:b/>
          <w:szCs w:val="24"/>
        </w:rPr>
        <w:t xml:space="preserve">N.B. </w:t>
      </w:r>
      <w:r w:rsidR="00540CC2" w:rsidRPr="005C5FA8">
        <w:rPr>
          <w:rFonts w:ascii="Arial" w:hAnsi="Arial" w:cs="Arial"/>
          <w:b/>
          <w:szCs w:val="24"/>
        </w:rPr>
        <w:t>In caso di Associazione Temporanea di Professionisti</w:t>
      </w:r>
      <w:r w:rsidR="00540CC2" w:rsidRPr="005C5FA8">
        <w:rPr>
          <w:rFonts w:ascii="Arial" w:hAnsi="Arial" w:cs="Arial"/>
          <w:szCs w:val="24"/>
        </w:rPr>
        <w:t>, essa può partecipare prima all’indagine e poi alla gara semplicemente come “costituenda”, mentre andrà immediatamente formalizzata in caso di aggiudicazione della procedura negoziata; ogni professionista dovrà rendere tutte le dichiarazioni inerenti i requisiti morali di cui all’Allegato A; i requisiti professionali di ogni singolo componente dell’ATP si sommano.</w:t>
      </w:r>
      <w:r w:rsidR="00755861" w:rsidRPr="005C5FA8">
        <w:rPr>
          <w:rFonts w:ascii="Arial" w:hAnsi="Arial" w:cs="Arial"/>
          <w:szCs w:val="24"/>
        </w:rPr>
        <w:t xml:space="preserve"> </w:t>
      </w:r>
      <w:r w:rsidR="00F9630A">
        <w:rPr>
          <w:rFonts w:ascii="Arial" w:hAnsi="Arial" w:cs="Arial"/>
          <w:b/>
          <w:szCs w:val="24"/>
        </w:rPr>
        <w:t xml:space="preserve">I </w:t>
      </w:r>
      <w:r w:rsidR="00755861" w:rsidRPr="005C5FA8">
        <w:rPr>
          <w:rFonts w:ascii="Arial" w:hAnsi="Arial" w:cs="Arial"/>
          <w:b/>
          <w:szCs w:val="24"/>
        </w:rPr>
        <w:t>raggruppa</w:t>
      </w:r>
      <w:r w:rsidR="00F9630A">
        <w:rPr>
          <w:rFonts w:ascii="Arial" w:hAnsi="Arial" w:cs="Arial"/>
          <w:b/>
          <w:szCs w:val="24"/>
        </w:rPr>
        <w:t>menti temporanei, inoltre,</w:t>
      </w:r>
      <w:r w:rsidR="00755861" w:rsidRPr="005C5FA8">
        <w:rPr>
          <w:rFonts w:ascii="Arial" w:hAnsi="Arial" w:cs="Arial"/>
          <w:b/>
          <w:szCs w:val="24"/>
        </w:rPr>
        <w:t xml:space="preserve"> devono prevedere l</w:t>
      </w:r>
      <w:r w:rsidR="00F9630A">
        <w:rPr>
          <w:rFonts w:ascii="Arial" w:hAnsi="Arial" w:cs="Arial"/>
          <w:b/>
          <w:szCs w:val="24"/>
        </w:rPr>
        <w:t>a presenza di almeno un giovane professionista,</w:t>
      </w:r>
      <w:r w:rsidR="00755861" w:rsidRPr="005C5FA8">
        <w:rPr>
          <w:rFonts w:ascii="Arial" w:hAnsi="Arial" w:cs="Arial"/>
          <w:b/>
          <w:szCs w:val="24"/>
        </w:rPr>
        <w:t xml:space="preserve"> laureato abilitato da meno d</w:t>
      </w:r>
      <w:r w:rsidR="00F9630A">
        <w:rPr>
          <w:rFonts w:ascii="Arial" w:hAnsi="Arial" w:cs="Arial"/>
          <w:b/>
          <w:szCs w:val="24"/>
        </w:rPr>
        <w:t xml:space="preserve">i cinque anni all'esercizio </w:t>
      </w:r>
      <w:r w:rsidR="00E51646" w:rsidRPr="005C5FA8">
        <w:rPr>
          <w:rFonts w:ascii="Arial" w:hAnsi="Arial" w:cs="Arial"/>
          <w:b/>
          <w:szCs w:val="24"/>
        </w:rPr>
        <w:t>della professione</w:t>
      </w:r>
      <w:r w:rsidR="00755861" w:rsidRPr="005C5FA8">
        <w:rPr>
          <w:rFonts w:ascii="Arial" w:hAnsi="Arial" w:cs="Arial"/>
          <w:b/>
          <w:szCs w:val="24"/>
        </w:rPr>
        <w:t xml:space="preserve"> secondo le norme dello Stato membro dell'Unione europea di residenza, </w:t>
      </w:r>
      <w:r w:rsidR="00755861" w:rsidRPr="008000F8">
        <w:rPr>
          <w:rFonts w:ascii="Arial" w:hAnsi="Arial" w:cs="Arial"/>
          <w:b/>
          <w:szCs w:val="24"/>
          <w:u w:val="single"/>
        </w:rPr>
        <w:t>quale progettista</w:t>
      </w:r>
      <w:r w:rsidR="00755861" w:rsidRPr="005C5FA8">
        <w:rPr>
          <w:rFonts w:ascii="Arial" w:hAnsi="Arial" w:cs="Arial"/>
          <w:b/>
          <w:szCs w:val="24"/>
        </w:rPr>
        <w:t>.</w:t>
      </w:r>
    </w:p>
    <w:p w:rsidR="00540CC2" w:rsidRPr="00F71343" w:rsidRDefault="00540CC2" w:rsidP="00540CC2">
      <w:pPr>
        <w:autoSpaceDE w:val="0"/>
        <w:autoSpaceDN w:val="0"/>
        <w:adjustRightInd w:val="0"/>
        <w:jc w:val="both"/>
        <w:rPr>
          <w:rFonts w:ascii="Arial" w:hAnsi="Arial" w:cs="Arial"/>
          <w:b/>
          <w:bCs/>
          <w:szCs w:val="24"/>
        </w:rPr>
      </w:pPr>
    </w:p>
    <w:p w:rsidR="00540CC2" w:rsidRPr="00F71343" w:rsidRDefault="00540CC2" w:rsidP="00540CC2">
      <w:pPr>
        <w:autoSpaceDE w:val="0"/>
        <w:autoSpaceDN w:val="0"/>
        <w:adjustRightInd w:val="0"/>
        <w:jc w:val="both"/>
        <w:rPr>
          <w:rFonts w:ascii="Arial" w:hAnsi="Arial" w:cs="Arial"/>
          <w:b/>
          <w:bCs/>
          <w:szCs w:val="24"/>
        </w:rPr>
      </w:pPr>
      <w:r w:rsidRPr="00F71343">
        <w:rPr>
          <w:rFonts w:ascii="Arial" w:hAnsi="Arial" w:cs="Arial"/>
          <w:b/>
          <w:bCs/>
          <w:szCs w:val="24"/>
        </w:rPr>
        <w:t>3. MANIFESTAZIONE DI INTERESSE</w:t>
      </w:r>
    </w:p>
    <w:p w:rsidR="00540CC2" w:rsidRPr="00F71343" w:rsidRDefault="00540CC2" w:rsidP="00540CC2">
      <w:pPr>
        <w:autoSpaceDE w:val="0"/>
        <w:autoSpaceDN w:val="0"/>
        <w:adjustRightInd w:val="0"/>
        <w:jc w:val="both"/>
        <w:rPr>
          <w:rFonts w:ascii="Arial" w:hAnsi="Arial" w:cs="Arial"/>
          <w:b/>
          <w:bCs/>
          <w:szCs w:val="24"/>
        </w:rPr>
      </w:pPr>
      <w:r w:rsidRPr="00F71343">
        <w:rPr>
          <w:rFonts w:ascii="Arial" w:hAnsi="Arial" w:cs="Arial"/>
          <w:szCs w:val="24"/>
        </w:rPr>
        <w:t>I soggetti interessati ad essere invitati alla procedura negoziata dovranno far pervenire la seguente documentazione:</w:t>
      </w:r>
    </w:p>
    <w:p w:rsidR="00540CC2" w:rsidRPr="0021198C" w:rsidRDefault="00540CC2" w:rsidP="00540CC2">
      <w:pPr>
        <w:autoSpaceDE w:val="0"/>
        <w:autoSpaceDN w:val="0"/>
        <w:adjustRightInd w:val="0"/>
        <w:jc w:val="both"/>
        <w:rPr>
          <w:rFonts w:ascii="Arial" w:hAnsi="Arial" w:cs="Arial"/>
          <w:szCs w:val="24"/>
        </w:rPr>
      </w:pPr>
      <w:r w:rsidRPr="00F71343">
        <w:rPr>
          <w:rFonts w:ascii="Arial" w:hAnsi="Arial" w:cs="Arial"/>
          <w:b/>
          <w:bCs/>
          <w:szCs w:val="24"/>
        </w:rPr>
        <w:t xml:space="preserve">- </w:t>
      </w:r>
      <w:r w:rsidRPr="00F71343">
        <w:rPr>
          <w:rFonts w:ascii="Arial" w:hAnsi="Arial" w:cs="Arial"/>
          <w:szCs w:val="24"/>
        </w:rPr>
        <w:t xml:space="preserve">istanza di partecipazione </w:t>
      </w:r>
      <w:r w:rsidR="0084297A">
        <w:rPr>
          <w:rFonts w:ascii="Arial" w:hAnsi="Arial" w:cs="Arial"/>
          <w:szCs w:val="24"/>
        </w:rPr>
        <w:t>alla manifestazione di interesse</w:t>
      </w:r>
      <w:r w:rsidRPr="00F71343">
        <w:rPr>
          <w:rFonts w:ascii="Arial" w:hAnsi="Arial" w:cs="Arial"/>
          <w:szCs w:val="24"/>
        </w:rPr>
        <w:t xml:space="preserve">, completa di dichiarazione, in carta semplice, corredata di fotocopia semplice di un documento d’identità del </w:t>
      </w:r>
      <w:r w:rsidRPr="0021198C">
        <w:rPr>
          <w:rFonts w:ascii="Arial" w:hAnsi="Arial" w:cs="Arial"/>
          <w:szCs w:val="24"/>
        </w:rPr>
        <w:t xml:space="preserve">sottoscrittore, ai sensi degli artt. 46 e 47 </w:t>
      </w:r>
      <w:proofErr w:type="spellStart"/>
      <w:r w:rsidRPr="0021198C">
        <w:rPr>
          <w:rFonts w:ascii="Arial" w:hAnsi="Arial" w:cs="Arial"/>
          <w:szCs w:val="24"/>
        </w:rPr>
        <w:t>s.m.i.</w:t>
      </w:r>
      <w:proofErr w:type="spellEnd"/>
      <w:r w:rsidRPr="0021198C">
        <w:rPr>
          <w:rFonts w:ascii="Arial" w:hAnsi="Arial" w:cs="Arial"/>
          <w:szCs w:val="24"/>
        </w:rPr>
        <w:t xml:space="preserve">, del </w:t>
      </w:r>
      <w:proofErr w:type="spellStart"/>
      <w:r w:rsidRPr="0021198C">
        <w:rPr>
          <w:rFonts w:ascii="Arial" w:hAnsi="Arial" w:cs="Arial"/>
          <w:szCs w:val="24"/>
        </w:rPr>
        <w:t>D.p.R.</w:t>
      </w:r>
      <w:proofErr w:type="spellEnd"/>
      <w:r w:rsidRPr="0021198C">
        <w:rPr>
          <w:rFonts w:ascii="Arial" w:hAnsi="Arial" w:cs="Arial"/>
          <w:szCs w:val="24"/>
        </w:rPr>
        <w:t xml:space="preserve"> 445/2000 conforme </w:t>
      </w:r>
      <w:r w:rsidR="00F71343" w:rsidRPr="0021198C">
        <w:rPr>
          <w:rFonts w:ascii="Arial" w:hAnsi="Arial" w:cs="Arial"/>
          <w:szCs w:val="24"/>
        </w:rPr>
        <w:t>al</w:t>
      </w:r>
      <w:r w:rsidRPr="0021198C">
        <w:rPr>
          <w:rFonts w:ascii="Arial" w:hAnsi="Arial" w:cs="Arial"/>
          <w:szCs w:val="24"/>
        </w:rPr>
        <w:t xml:space="preserve"> modello </w:t>
      </w:r>
      <w:r w:rsidR="0021198C" w:rsidRPr="0021198C">
        <w:rPr>
          <w:rFonts w:ascii="Arial" w:hAnsi="Arial" w:cs="Arial"/>
          <w:szCs w:val="24"/>
        </w:rPr>
        <w:t>ALLEGATO 1</w:t>
      </w:r>
      <w:r w:rsidRPr="0021198C">
        <w:rPr>
          <w:rFonts w:ascii="Arial" w:hAnsi="Arial" w:cs="Arial"/>
          <w:szCs w:val="24"/>
        </w:rPr>
        <w:t xml:space="preserve">; </w:t>
      </w:r>
    </w:p>
    <w:p w:rsidR="0021198C" w:rsidRPr="0021198C" w:rsidRDefault="0021198C" w:rsidP="0021198C">
      <w:pPr>
        <w:autoSpaceDE w:val="0"/>
        <w:autoSpaceDN w:val="0"/>
        <w:adjustRightInd w:val="0"/>
        <w:jc w:val="both"/>
        <w:rPr>
          <w:rFonts w:ascii="Arial" w:hAnsi="Arial" w:cs="Arial"/>
          <w:bCs/>
          <w:szCs w:val="24"/>
        </w:rPr>
      </w:pPr>
      <w:r w:rsidRPr="0021198C">
        <w:rPr>
          <w:rFonts w:ascii="Arial" w:hAnsi="Arial" w:cs="Arial"/>
          <w:bCs/>
          <w:szCs w:val="24"/>
        </w:rPr>
        <w:t>- ALLEGATO 2 – Tabella dichiarazione requisiti professionali</w:t>
      </w:r>
      <w:r>
        <w:rPr>
          <w:rFonts w:ascii="Arial" w:hAnsi="Arial" w:cs="Arial"/>
          <w:bCs/>
          <w:szCs w:val="24"/>
        </w:rPr>
        <w:t>;</w:t>
      </w:r>
    </w:p>
    <w:p w:rsidR="00FB5EDE" w:rsidRPr="0021198C" w:rsidRDefault="00FB5EDE" w:rsidP="00540CC2">
      <w:pPr>
        <w:autoSpaceDE w:val="0"/>
        <w:autoSpaceDN w:val="0"/>
        <w:adjustRightInd w:val="0"/>
        <w:jc w:val="both"/>
        <w:rPr>
          <w:rFonts w:ascii="Arial" w:hAnsi="Arial" w:cs="Arial"/>
          <w:szCs w:val="24"/>
        </w:rPr>
      </w:pPr>
    </w:p>
    <w:p w:rsidR="00CC6F90" w:rsidRPr="00FC2D8E" w:rsidRDefault="00540CC2" w:rsidP="00CC6F90">
      <w:pPr>
        <w:keepNext/>
        <w:jc w:val="both"/>
        <w:outlineLvl w:val="2"/>
        <w:rPr>
          <w:rFonts w:ascii="Arial" w:eastAsia="Times New Roman" w:hAnsi="Arial" w:cs="Arial"/>
          <w:sz w:val="20"/>
        </w:rPr>
      </w:pPr>
      <w:r w:rsidRPr="00ED2372">
        <w:rPr>
          <w:rFonts w:ascii="Arial" w:hAnsi="Arial" w:cs="Arial"/>
          <w:b/>
          <w:szCs w:val="24"/>
        </w:rPr>
        <w:t>Termini di presentazione</w:t>
      </w:r>
      <w:r w:rsidRPr="00ED2372">
        <w:rPr>
          <w:rFonts w:ascii="Arial" w:hAnsi="Arial" w:cs="Arial"/>
          <w:szCs w:val="24"/>
        </w:rPr>
        <w:t xml:space="preserve">: </w:t>
      </w:r>
      <w:r w:rsidR="00CC6F90" w:rsidRPr="00ED2372">
        <w:rPr>
          <w:rFonts w:ascii="Arial" w:hAnsi="Arial" w:cs="Arial"/>
          <w:szCs w:val="24"/>
        </w:rPr>
        <w:t>la manifestazione di interessi, contenente tutta la suddetta</w:t>
      </w:r>
      <w:r w:rsidRPr="00ED2372">
        <w:rPr>
          <w:rFonts w:ascii="Arial" w:hAnsi="Arial" w:cs="Arial"/>
          <w:szCs w:val="24"/>
        </w:rPr>
        <w:t xml:space="preserve"> documentazione, pena l’esclusione, deve pervenire </w:t>
      </w:r>
      <w:r w:rsidRPr="00ED2372">
        <w:rPr>
          <w:rFonts w:ascii="Arial" w:hAnsi="Arial" w:cs="Arial"/>
          <w:b/>
          <w:szCs w:val="24"/>
        </w:rPr>
        <w:t xml:space="preserve">entro e non oltre le ore </w:t>
      </w:r>
      <w:proofErr w:type="gramStart"/>
      <w:r w:rsidR="002A410E">
        <w:rPr>
          <w:rFonts w:ascii="Arial" w:hAnsi="Arial" w:cs="Arial"/>
          <w:b/>
          <w:szCs w:val="24"/>
        </w:rPr>
        <w:t>…….</w:t>
      </w:r>
      <w:proofErr w:type="gramEnd"/>
      <w:r w:rsidR="002A410E">
        <w:rPr>
          <w:rFonts w:ascii="Arial" w:hAnsi="Arial" w:cs="Arial"/>
          <w:b/>
          <w:szCs w:val="24"/>
        </w:rPr>
        <w:t>.</w:t>
      </w:r>
      <w:r w:rsidRPr="00ED2372">
        <w:rPr>
          <w:rFonts w:ascii="Arial" w:hAnsi="Arial" w:cs="Arial"/>
          <w:b/>
          <w:szCs w:val="24"/>
        </w:rPr>
        <w:t xml:space="preserve"> del giorno </w:t>
      </w:r>
      <w:r w:rsidR="002A410E">
        <w:rPr>
          <w:rFonts w:ascii="Arial" w:hAnsi="Arial" w:cs="Arial"/>
          <w:b/>
          <w:szCs w:val="24"/>
        </w:rPr>
        <w:t>……</w:t>
      </w:r>
      <w:r w:rsidRPr="00ED2372">
        <w:rPr>
          <w:rFonts w:ascii="Arial" w:hAnsi="Arial" w:cs="Arial"/>
          <w:szCs w:val="24"/>
        </w:rPr>
        <w:t xml:space="preserve"> </w:t>
      </w:r>
      <w:r w:rsidR="00FB5EDE" w:rsidRPr="00ED2372">
        <w:rPr>
          <w:rFonts w:ascii="Arial" w:hAnsi="Arial" w:cs="Arial"/>
          <w:szCs w:val="24"/>
        </w:rPr>
        <w:t xml:space="preserve">esclusivamente a mezzo </w:t>
      </w:r>
      <w:r w:rsidR="00FB5EDE" w:rsidRPr="00ED2372">
        <w:rPr>
          <w:rFonts w:ascii="Arial" w:hAnsi="Arial" w:cs="Arial"/>
          <w:szCs w:val="24"/>
          <w:u w:val="single"/>
        </w:rPr>
        <w:t>posta elettronica certificata con firme digitali</w:t>
      </w:r>
      <w:r w:rsidR="00FB5EDE" w:rsidRPr="00ED2372">
        <w:rPr>
          <w:rFonts w:ascii="Arial" w:hAnsi="Arial" w:cs="Arial"/>
          <w:szCs w:val="24"/>
        </w:rPr>
        <w:t xml:space="preserve"> al seguente indirizzo PEC</w:t>
      </w:r>
      <w:r w:rsidR="00B2164B" w:rsidRPr="00ED2372">
        <w:rPr>
          <w:rFonts w:ascii="Arial" w:hAnsi="Arial" w:cs="Arial"/>
          <w:szCs w:val="24"/>
        </w:rPr>
        <w:t xml:space="preserve"> </w:t>
      </w:r>
      <w:r w:rsidR="002A410E" w:rsidRPr="00E51646">
        <w:rPr>
          <w:rFonts w:ascii="Arial" w:hAnsi="Arial" w:cs="Arial"/>
          <w:szCs w:val="24"/>
        </w:rPr>
        <w:t>……………</w:t>
      </w:r>
      <w:proofErr w:type="gramStart"/>
      <w:r w:rsidR="002A410E" w:rsidRPr="00E51646">
        <w:rPr>
          <w:rFonts w:ascii="Arial" w:hAnsi="Arial" w:cs="Arial"/>
          <w:szCs w:val="24"/>
        </w:rPr>
        <w:t>…….</w:t>
      </w:r>
      <w:proofErr w:type="gramEnd"/>
      <w:r w:rsidR="00FC2D8E" w:rsidRPr="00ED2372">
        <w:rPr>
          <w:rFonts w:ascii="Arial" w:hAnsi="Arial" w:cs="Arial"/>
          <w:szCs w:val="24"/>
        </w:rPr>
        <w:t>.</w:t>
      </w:r>
      <w:r w:rsidR="00CC6F90" w:rsidRPr="00ED2372">
        <w:rPr>
          <w:rFonts w:ascii="Arial" w:hAnsi="Arial" w:cs="Arial"/>
          <w:szCs w:val="24"/>
        </w:rPr>
        <w:t xml:space="preserve"> </w:t>
      </w:r>
      <w:r w:rsidR="00FC2D8E" w:rsidRPr="00ED2372">
        <w:rPr>
          <w:rFonts w:ascii="Arial" w:hAnsi="Arial" w:cs="Arial"/>
          <w:szCs w:val="24"/>
        </w:rPr>
        <w:t xml:space="preserve">L’oggetto della PEC deve riportare la seguente dicitura: </w:t>
      </w:r>
      <w:r w:rsidR="00CC6F90" w:rsidRPr="00ED2372">
        <w:rPr>
          <w:rFonts w:ascii="Arial" w:hAnsi="Arial" w:cs="Arial"/>
          <w:szCs w:val="24"/>
        </w:rPr>
        <w:t>“</w:t>
      </w:r>
      <w:r w:rsidR="00CC6F90" w:rsidRPr="00ED2372">
        <w:rPr>
          <w:rFonts w:ascii="Arial" w:hAnsi="Arial" w:cs="Arial"/>
          <w:caps/>
          <w:sz w:val="22"/>
          <w:szCs w:val="22"/>
        </w:rPr>
        <w:t xml:space="preserve">ISTANZA DI MANIFESTAZIONE INTERESSE – </w:t>
      </w:r>
      <w:r w:rsidR="0043142C">
        <w:rPr>
          <w:rFonts w:ascii="Arial" w:hAnsi="Arial" w:cs="Arial"/>
          <w:caps/>
          <w:sz w:val="22"/>
          <w:szCs w:val="22"/>
        </w:rPr>
        <w:t>…………………</w:t>
      </w:r>
      <w:proofErr w:type="gramStart"/>
      <w:r w:rsidR="0043142C">
        <w:rPr>
          <w:rFonts w:ascii="Arial" w:hAnsi="Arial" w:cs="Arial"/>
          <w:caps/>
          <w:sz w:val="22"/>
          <w:szCs w:val="22"/>
        </w:rPr>
        <w:t>…….</w:t>
      </w:r>
      <w:proofErr w:type="gramEnd"/>
      <w:r w:rsidR="0043142C">
        <w:rPr>
          <w:rFonts w:ascii="Arial" w:hAnsi="Arial" w:cs="Arial"/>
          <w:caps/>
          <w:sz w:val="22"/>
          <w:szCs w:val="22"/>
        </w:rPr>
        <w:t>.</w:t>
      </w:r>
      <w:r w:rsidR="00CC6F90" w:rsidRPr="00ED2372">
        <w:rPr>
          <w:rFonts w:ascii="Arial" w:hAnsi="Arial" w:cs="Arial"/>
          <w:caps/>
          <w:sz w:val="22"/>
          <w:szCs w:val="22"/>
        </w:rPr>
        <w:t>”</w:t>
      </w:r>
      <w:r w:rsidR="00FC2D8E" w:rsidRPr="00ED2372">
        <w:rPr>
          <w:rFonts w:ascii="Arial" w:hAnsi="Arial" w:cs="Arial"/>
          <w:caps/>
          <w:sz w:val="22"/>
          <w:szCs w:val="22"/>
        </w:rPr>
        <w:t>.</w:t>
      </w:r>
      <w:r w:rsidR="00FC2D8E">
        <w:rPr>
          <w:rFonts w:ascii="Arial" w:hAnsi="Arial" w:cs="Arial"/>
          <w:caps/>
          <w:sz w:val="22"/>
          <w:szCs w:val="22"/>
        </w:rPr>
        <w:t xml:space="preserve"> </w:t>
      </w:r>
    </w:p>
    <w:p w:rsidR="00540CC2" w:rsidRPr="00CC6F90" w:rsidRDefault="00540CC2" w:rsidP="00FB5EDE">
      <w:pPr>
        <w:autoSpaceDE w:val="0"/>
        <w:autoSpaceDN w:val="0"/>
        <w:adjustRightInd w:val="0"/>
        <w:jc w:val="both"/>
        <w:rPr>
          <w:rFonts w:ascii="Arial" w:hAnsi="Arial" w:cs="Arial"/>
          <w:szCs w:val="24"/>
          <w:highlight w:val="yellow"/>
        </w:rPr>
      </w:pPr>
    </w:p>
    <w:p w:rsidR="00540CC2" w:rsidRPr="00F71343" w:rsidRDefault="00FB5EDE" w:rsidP="00FB5EDE">
      <w:pPr>
        <w:autoSpaceDE w:val="0"/>
        <w:autoSpaceDN w:val="0"/>
        <w:adjustRightInd w:val="0"/>
        <w:jc w:val="both"/>
        <w:rPr>
          <w:rFonts w:ascii="Arial" w:hAnsi="Arial" w:cs="Arial"/>
          <w:b/>
          <w:bCs/>
          <w:szCs w:val="24"/>
        </w:rPr>
      </w:pPr>
      <w:r>
        <w:rPr>
          <w:rFonts w:ascii="Arial" w:hAnsi="Arial" w:cs="Arial"/>
          <w:szCs w:val="24"/>
        </w:rPr>
        <w:t>Non saranno in alcun caso prese in considerazione le manifestazioni di interesse prevenute al protocollo oltre il predetto termine perentorio</w:t>
      </w:r>
    </w:p>
    <w:p w:rsidR="00540CC2" w:rsidRPr="00F71343" w:rsidRDefault="00540CC2" w:rsidP="00540CC2">
      <w:pPr>
        <w:autoSpaceDE w:val="0"/>
        <w:autoSpaceDN w:val="0"/>
        <w:adjustRightInd w:val="0"/>
        <w:jc w:val="both"/>
        <w:rPr>
          <w:rFonts w:ascii="Arial" w:hAnsi="Arial" w:cs="Arial"/>
          <w:b/>
          <w:bCs/>
          <w:color w:val="000000"/>
          <w:szCs w:val="24"/>
        </w:rPr>
      </w:pPr>
    </w:p>
    <w:p w:rsidR="006C596D" w:rsidRDefault="00540CC2" w:rsidP="00540CC2">
      <w:pPr>
        <w:autoSpaceDE w:val="0"/>
        <w:autoSpaceDN w:val="0"/>
        <w:adjustRightInd w:val="0"/>
        <w:jc w:val="both"/>
        <w:rPr>
          <w:rFonts w:ascii="Arial" w:hAnsi="Arial" w:cs="Arial"/>
          <w:b/>
          <w:bCs/>
          <w:color w:val="000000"/>
          <w:szCs w:val="24"/>
        </w:rPr>
      </w:pPr>
      <w:r w:rsidRPr="00F71343">
        <w:rPr>
          <w:rFonts w:ascii="Arial" w:hAnsi="Arial" w:cs="Arial"/>
          <w:b/>
          <w:bCs/>
          <w:color w:val="000000"/>
          <w:szCs w:val="24"/>
        </w:rPr>
        <w:t xml:space="preserve">4. </w:t>
      </w:r>
      <w:r w:rsidR="006C596D">
        <w:rPr>
          <w:rFonts w:ascii="Arial" w:hAnsi="Arial" w:cs="Arial"/>
          <w:b/>
          <w:bCs/>
          <w:color w:val="000000"/>
          <w:szCs w:val="24"/>
        </w:rPr>
        <w:t>CRITERI DI SCELTA DEI CANDIDATI</w:t>
      </w:r>
    </w:p>
    <w:p w:rsidR="00ED76BC" w:rsidRPr="0093161C" w:rsidRDefault="00C642F6" w:rsidP="001F3D5F">
      <w:pPr>
        <w:autoSpaceDE w:val="0"/>
        <w:autoSpaceDN w:val="0"/>
        <w:adjustRightInd w:val="0"/>
        <w:jc w:val="both"/>
        <w:rPr>
          <w:rFonts w:ascii="Arial" w:hAnsi="Arial" w:cs="Arial"/>
          <w:szCs w:val="24"/>
        </w:rPr>
      </w:pPr>
      <w:r w:rsidRPr="0093161C">
        <w:rPr>
          <w:rFonts w:ascii="Arial" w:hAnsi="Arial" w:cs="Arial"/>
          <w:bCs/>
          <w:color w:val="000000"/>
          <w:szCs w:val="24"/>
        </w:rPr>
        <w:t xml:space="preserve">Per </w:t>
      </w:r>
      <w:r w:rsidR="00D64A46">
        <w:rPr>
          <w:rFonts w:ascii="Arial" w:hAnsi="Arial" w:cs="Arial"/>
          <w:bCs/>
          <w:color w:val="000000"/>
          <w:szCs w:val="24"/>
        </w:rPr>
        <w:t>l’</w:t>
      </w:r>
      <w:r w:rsidRPr="0093161C">
        <w:rPr>
          <w:rFonts w:ascii="Arial" w:hAnsi="Arial" w:cs="Arial"/>
          <w:bCs/>
          <w:color w:val="000000"/>
          <w:szCs w:val="24"/>
        </w:rPr>
        <w:t xml:space="preserve">incarico verranno individuati </w:t>
      </w:r>
      <w:r w:rsidR="001F3D5F" w:rsidRPr="0093161C">
        <w:rPr>
          <w:rFonts w:ascii="Arial" w:hAnsi="Arial" w:cs="Arial"/>
          <w:bCs/>
          <w:color w:val="000000"/>
          <w:szCs w:val="24"/>
        </w:rPr>
        <w:t>cinque</w:t>
      </w:r>
      <w:r w:rsidRPr="0093161C">
        <w:rPr>
          <w:rFonts w:ascii="Arial" w:hAnsi="Arial" w:cs="Arial"/>
          <w:bCs/>
          <w:color w:val="000000"/>
          <w:szCs w:val="24"/>
        </w:rPr>
        <w:t xml:space="preserve"> concorrenti, ai sensi </w:t>
      </w:r>
      <w:r w:rsidRPr="0093161C">
        <w:rPr>
          <w:rFonts w:ascii="Arial" w:hAnsi="Arial" w:cs="Arial"/>
          <w:szCs w:val="24"/>
        </w:rPr>
        <w:t>dell’art. n. 2 comma 2 bis del D.L. 189/2016 e dell’art. 2 comma 2 lettera a</w:t>
      </w:r>
      <w:r w:rsidR="00551E05" w:rsidRPr="0093161C">
        <w:rPr>
          <w:rFonts w:ascii="Arial" w:hAnsi="Arial" w:cs="Arial"/>
          <w:szCs w:val="24"/>
        </w:rPr>
        <w:t>)</w:t>
      </w:r>
      <w:r w:rsidRPr="0093161C">
        <w:rPr>
          <w:rFonts w:ascii="Arial" w:hAnsi="Arial" w:cs="Arial"/>
          <w:szCs w:val="24"/>
        </w:rPr>
        <w:t xml:space="preserve"> dell’</w:t>
      </w:r>
      <w:r w:rsidR="00551E05" w:rsidRPr="0093161C">
        <w:rPr>
          <w:rFonts w:ascii="Arial" w:hAnsi="Arial" w:cs="Arial"/>
          <w:szCs w:val="24"/>
        </w:rPr>
        <w:t>Ordinanza del Commissario Straordinario n. 33 del 11/07/2017, in possesso dei requisiti sopra descritti</w:t>
      </w:r>
      <w:r w:rsidR="001F3D5F" w:rsidRPr="0093161C">
        <w:rPr>
          <w:rFonts w:ascii="Arial" w:hAnsi="Arial" w:cs="Arial"/>
          <w:szCs w:val="24"/>
        </w:rPr>
        <w:t xml:space="preserve">, mediante sorteggio pubblico da invitare alla successiva procedura negoziata. </w:t>
      </w:r>
    </w:p>
    <w:p w:rsidR="00ED76BC" w:rsidRPr="00012F59" w:rsidRDefault="00ED76BC" w:rsidP="001F3D5F">
      <w:pPr>
        <w:autoSpaceDE w:val="0"/>
        <w:autoSpaceDN w:val="0"/>
        <w:adjustRightInd w:val="0"/>
        <w:jc w:val="both"/>
        <w:rPr>
          <w:rFonts w:ascii="Arial" w:hAnsi="Arial" w:cs="Arial"/>
          <w:szCs w:val="24"/>
        </w:rPr>
      </w:pPr>
      <w:r w:rsidRPr="0093161C">
        <w:rPr>
          <w:rFonts w:ascii="Arial" w:hAnsi="Arial" w:cs="Arial"/>
          <w:szCs w:val="24"/>
        </w:rPr>
        <w:t xml:space="preserve">Prima del sorteggio si darà lettura del verbale di verifica delle manifestazioni di interesse, </w:t>
      </w:r>
      <w:r w:rsidRPr="00012F59">
        <w:rPr>
          <w:rFonts w:ascii="Arial" w:hAnsi="Arial" w:cs="Arial"/>
          <w:szCs w:val="24"/>
        </w:rPr>
        <w:t xml:space="preserve">limitatamente alle istanze escluse e relative motivazioni, onde tenere riservate le generalità degli operatori ammessi a sorteggio. Il sorteggio pubblico avverrà con le seguenti modalità: ciascuna domanda di partecipazione verrà contrassegnata da un numero progressivo, partendo da 1, in base al numero di iscrizione al protocollo generale. </w:t>
      </w:r>
      <w:r w:rsidR="00000D28" w:rsidRPr="00012F59">
        <w:rPr>
          <w:rFonts w:ascii="Arial" w:hAnsi="Arial" w:cs="Arial"/>
          <w:szCs w:val="24"/>
        </w:rPr>
        <w:t>Verrà creato in questo modo un elenco progressivo</w:t>
      </w:r>
      <w:r w:rsidR="008000F8" w:rsidRPr="00012F59">
        <w:rPr>
          <w:rFonts w:ascii="Arial" w:hAnsi="Arial" w:cs="Arial"/>
          <w:szCs w:val="24"/>
        </w:rPr>
        <w:t>.</w:t>
      </w:r>
      <w:r w:rsidR="00A87453" w:rsidRPr="00012F59">
        <w:rPr>
          <w:rFonts w:ascii="Arial" w:hAnsi="Arial" w:cs="Arial"/>
          <w:szCs w:val="24"/>
        </w:rPr>
        <w:t xml:space="preserve"> </w:t>
      </w:r>
      <w:r w:rsidRPr="00012F59">
        <w:rPr>
          <w:rFonts w:ascii="Arial" w:hAnsi="Arial" w:cs="Arial"/>
          <w:szCs w:val="24"/>
        </w:rPr>
        <w:t xml:space="preserve">Prima dell’estrazione </w:t>
      </w:r>
      <w:r w:rsidR="00D64A46">
        <w:rPr>
          <w:rFonts w:ascii="Arial" w:hAnsi="Arial" w:cs="Arial"/>
          <w:szCs w:val="24"/>
        </w:rPr>
        <w:t>verrà</w:t>
      </w:r>
      <w:r w:rsidR="00A87453" w:rsidRPr="00012F59">
        <w:rPr>
          <w:rFonts w:ascii="Arial" w:hAnsi="Arial" w:cs="Arial"/>
          <w:szCs w:val="24"/>
        </w:rPr>
        <w:t xml:space="preserve"> espos</w:t>
      </w:r>
      <w:r w:rsidR="008000F8" w:rsidRPr="00012F59">
        <w:rPr>
          <w:rFonts w:ascii="Arial" w:hAnsi="Arial" w:cs="Arial"/>
          <w:szCs w:val="24"/>
        </w:rPr>
        <w:t>t</w:t>
      </w:r>
      <w:r w:rsidR="00D64A46">
        <w:rPr>
          <w:rFonts w:ascii="Arial" w:hAnsi="Arial" w:cs="Arial"/>
          <w:szCs w:val="24"/>
        </w:rPr>
        <w:t>o</w:t>
      </w:r>
      <w:r w:rsidR="00000D28" w:rsidRPr="00012F59">
        <w:rPr>
          <w:rFonts w:ascii="Arial" w:hAnsi="Arial" w:cs="Arial"/>
          <w:szCs w:val="24"/>
        </w:rPr>
        <w:t xml:space="preserve"> </w:t>
      </w:r>
      <w:r w:rsidR="00D64A46">
        <w:rPr>
          <w:rFonts w:ascii="Arial" w:hAnsi="Arial" w:cs="Arial"/>
          <w:szCs w:val="24"/>
        </w:rPr>
        <w:t xml:space="preserve">l’elenco </w:t>
      </w:r>
      <w:r w:rsidRPr="00012F59">
        <w:rPr>
          <w:rFonts w:ascii="Arial" w:hAnsi="Arial" w:cs="Arial"/>
          <w:szCs w:val="24"/>
        </w:rPr>
        <w:t>dei numeri progressivi</w:t>
      </w:r>
      <w:r w:rsidR="00000D28" w:rsidRPr="00012F59">
        <w:rPr>
          <w:rFonts w:ascii="Arial" w:hAnsi="Arial" w:cs="Arial"/>
          <w:szCs w:val="24"/>
        </w:rPr>
        <w:t xml:space="preserve"> formati</w:t>
      </w:r>
      <w:r w:rsidRPr="00012F59">
        <w:rPr>
          <w:rFonts w:ascii="Arial" w:hAnsi="Arial" w:cs="Arial"/>
          <w:szCs w:val="24"/>
        </w:rPr>
        <w:t>, senza indicazione delle generalità degli operatori economici che hanno presentato istanza. Seguirà l’estrazione dei 5 operatori per</w:t>
      </w:r>
      <w:r w:rsidR="00000D28" w:rsidRPr="00012F59">
        <w:rPr>
          <w:rFonts w:ascii="Arial" w:hAnsi="Arial" w:cs="Arial"/>
          <w:szCs w:val="24"/>
        </w:rPr>
        <w:t>, in base all’ordine di interventi di cui alle tabelle sopra riportate</w:t>
      </w:r>
      <w:r w:rsidRPr="00012F59">
        <w:rPr>
          <w:rFonts w:ascii="Arial" w:hAnsi="Arial" w:cs="Arial"/>
          <w:szCs w:val="24"/>
        </w:rPr>
        <w:t xml:space="preserve">. </w:t>
      </w:r>
      <w:r w:rsidR="00D64A46">
        <w:rPr>
          <w:rFonts w:ascii="Arial" w:hAnsi="Arial" w:cs="Arial"/>
          <w:szCs w:val="24"/>
        </w:rPr>
        <w:t>Al sorteggio pubblico</w:t>
      </w:r>
      <w:r w:rsidR="00A210A9" w:rsidRPr="00012F59">
        <w:rPr>
          <w:rFonts w:ascii="Arial" w:hAnsi="Arial" w:cs="Arial"/>
          <w:szCs w:val="24"/>
        </w:rPr>
        <w:t xml:space="preserve">, </w:t>
      </w:r>
      <w:r w:rsidR="00FC2D8E" w:rsidRPr="00646EF6">
        <w:rPr>
          <w:rFonts w:ascii="Arial" w:hAnsi="Arial" w:cs="Arial"/>
          <w:b/>
          <w:szCs w:val="24"/>
        </w:rPr>
        <w:t>fissat</w:t>
      </w:r>
      <w:r w:rsidR="00D64A46">
        <w:rPr>
          <w:rFonts w:ascii="Arial" w:hAnsi="Arial" w:cs="Arial"/>
          <w:b/>
          <w:szCs w:val="24"/>
        </w:rPr>
        <w:t>o</w:t>
      </w:r>
      <w:r w:rsidR="00FC2D8E" w:rsidRPr="00646EF6">
        <w:rPr>
          <w:rFonts w:ascii="Arial" w:hAnsi="Arial" w:cs="Arial"/>
          <w:b/>
          <w:szCs w:val="24"/>
        </w:rPr>
        <w:t xml:space="preserve"> in data </w:t>
      </w:r>
      <w:r w:rsidR="0043142C">
        <w:rPr>
          <w:rFonts w:ascii="Arial" w:hAnsi="Arial" w:cs="Arial"/>
          <w:b/>
          <w:szCs w:val="24"/>
        </w:rPr>
        <w:t>……</w:t>
      </w:r>
      <w:proofErr w:type="gramStart"/>
      <w:r w:rsidR="0043142C">
        <w:rPr>
          <w:rFonts w:ascii="Arial" w:hAnsi="Arial" w:cs="Arial"/>
          <w:b/>
          <w:szCs w:val="24"/>
        </w:rPr>
        <w:t>…….</w:t>
      </w:r>
      <w:proofErr w:type="gramEnd"/>
      <w:r w:rsidR="0043142C">
        <w:rPr>
          <w:rFonts w:ascii="Arial" w:hAnsi="Arial" w:cs="Arial"/>
          <w:b/>
          <w:szCs w:val="24"/>
        </w:rPr>
        <w:t>.</w:t>
      </w:r>
      <w:r w:rsidR="00FC2D8E" w:rsidRPr="00012F59">
        <w:rPr>
          <w:rFonts w:ascii="Arial" w:hAnsi="Arial" w:cs="Arial"/>
          <w:szCs w:val="24"/>
        </w:rPr>
        <w:t xml:space="preserve"> ore </w:t>
      </w:r>
      <w:r w:rsidR="0043142C">
        <w:rPr>
          <w:rFonts w:ascii="Arial" w:hAnsi="Arial" w:cs="Arial"/>
          <w:szCs w:val="24"/>
        </w:rPr>
        <w:t>…</w:t>
      </w:r>
      <w:proofErr w:type="gramStart"/>
      <w:r w:rsidR="0043142C">
        <w:rPr>
          <w:rFonts w:ascii="Arial" w:hAnsi="Arial" w:cs="Arial"/>
          <w:szCs w:val="24"/>
        </w:rPr>
        <w:t>…….</w:t>
      </w:r>
      <w:proofErr w:type="gramEnd"/>
      <w:r w:rsidR="0043142C">
        <w:rPr>
          <w:rFonts w:ascii="Arial" w:hAnsi="Arial" w:cs="Arial"/>
          <w:szCs w:val="24"/>
        </w:rPr>
        <w:t>.</w:t>
      </w:r>
      <w:r w:rsidR="00FC2D8E" w:rsidRPr="00012F59">
        <w:rPr>
          <w:rFonts w:ascii="Arial" w:hAnsi="Arial" w:cs="Arial"/>
          <w:szCs w:val="24"/>
        </w:rPr>
        <w:t xml:space="preserve"> presso la sede </w:t>
      </w:r>
      <w:r w:rsidR="0043142C">
        <w:rPr>
          <w:rFonts w:ascii="Arial" w:hAnsi="Arial" w:cs="Arial"/>
          <w:szCs w:val="24"/>
        </w:rPr>
        <w:t>dell’</w:t>
      </w:r>
      <w:proofErr w:type="gramStart"/>
      <w:r w:rsidR="0043142C">
        <w:rPr>
          <w:rFonts w:ascii="Arial" w:hAnsi="Arial" w:cs="Arial"/>
          <w:szCs w:val="24"/>
        </w:rPr>
        <w:t>…….</w:t>
      </w:r>
      <w:proofErr w:type="gramEnd"/>
      <w:r w:rsidR="00FC2D8E" w:rsidRPr="00012F59">
        <w:rPr>
          <w:rFonts w:ascii="Arial" w:hAnsi="Arial" w:cs="Arial"/>
          <w:szCs w:val="24"/>
        </w:rPr>
        <w:t>,</w:t>
      </w:r>
      <w:r w:rsidR="00000D28" w:rsidRPr="00012F59">
        <w:rPr>
          <w:rFonts w:ascii="Arial" w:hAnsi="Arial" w:cs="Arial"/>
          <w:szCs w:val="24"/>
        </w:rPr>
        <w:t xml:space="preserve"> </w:t>
      </w:r>
      <w:r w:rsidRPr="00012F59">
        <w:rPr>
          <w:rFonts w:ascii="Arial" w:hAnsi="Arial" w:cs="Arial"/>
          <w:szCs w:val="24"/>
        </w:rPr>
        <w:t>sono ammessi i legali rappresentanti</w:t>
      </w:r>
      <w:r w:rsidR="00012F59" w:rsidRPr="00012F59">
        <w:rPr>
          <w:rFonts w:ascii="Arial" w:hAnsi="Arial" w:cs="Arial"/>
          <w:szCs w:val="24"/>
        </w:rPr>
        <w:t xml:space="preserve"> o loro delegati</w:t>
      </w:r>
      <w:r w:rsidRPr="00012F59">
        <w:rPr>
          <w:rFonts w:ascii="Arial" w:hAnsi="Arial" w:cs="Arial"/>
          <w:szCs w:val="24"/>
        </w:rPr>
        <w:t>.</w:t>
      </w:r>
      <w:r w:rsidR="00FC2D8E" w:rsidRPr="00012F59">
        <w:rPr>
          <w:rFonts w:ascii="Arial" w:hAnsi="Arial" w:cs="Arial"/>
          <w:szCs w:val="24"/>
        </w:rPr>
        <w:t xml:space="preserve"> Eventuali modifiche dell</w:t>
      </w:r>
      <w:r w:rsidR="00D64A46">
        <w:rPr>
          <w:rFonts w:ascii="Arial" w:hAnsi="Arial" w:cs="Arial"/>
          <w:szCs w:val="24"/>
        </w:rPr>
        <w:t>a</w:t>
      </w:r>
      <w:r w:rsidR="00FC2D8E" w:rsidRPr="00012F59">
        <w:rPr>
          <w:rFonts w:ascii="Arial" w:hAnsi="Arial" w:cs="Arial"/>
          <w:szCs w:val="24"/>
        </w:rPr>
        <w:t xml:space="preserve"> dat</w:t>
      </w:r>
      <w:r w:rsidR="00D64A46">
        <w:rPr>
          <w:rFonts w:ascii="Arial" w:hAnsi="Arial" w:cs="Arial"/>
          <w:szCs w:val="24"/>
        </w:rPr>
        <w:t>a</w:t>
      </w:r>
      <w:r w:rsidR="00FC2D8E" w:rsidRPr="00012F59">
        <w:rPr>
          <w:rFonts w:ascii="Arial" w:hAnsi="Arial" w:cs="Arial"/>
          <w:szCs w:val="24"/>
        </w:rPr>
        <w:t xml:space="preserve"> dei sorteggi sar</w:t>
      </w:r>
      <w:r w:rsidR="00D64A46">
        <w:rPr>
          <w:rFonts w:ascii="Arial" w:hAnsi="Arial" w:cs="Arial"/>
          <w:szCs w:val="24"/>
        </w:rPr>
        <w:t>à</w:t>
      </w:r>
      <w:r w:rsidR="00FC2D8E" w:rsidRPr="00012F59">
        <w:rPr>
          <w:rFonts w:ascii="Arial" w:hAnsi="Arial" w:cs="Arial"/>
          <w:szCs w:val="24"/>
        </w:rPr>
        <w:t xml:space="preserve"> comunicat</w:t>
      </w:r>
      <w:r w:rsidR="00D64A46">
        <w:rPr>
          <w:rFonts w:ascii="Arial" w:hAnsi="Arial" w:cs="Arial"/>
          <w:szCs w:val="24"/>
        </w:rPr>
        <w:t>a</w:t>
      </w:r>
      <w:r w:rsidR="00FC2D8E" w:rsidRPr="00012F59">
        <w:rPr>
          <w:rFonts w:ascii="Arial" w:hAnsi="Arial" w:cs="Arial"/>
          <w:szCs w:val="24"/>
        </w:rPr>
        <w:t xml:space="preserve"> </w:t>
      </w:r>
      <w:r w:rsidR="00012F59" w:rsidRPr="00012F59">
        <w:rPr>
          <w:rFonts w:ascii="Arial" w:hAnsi="Arial" w:cs="Arial"/>
          <w:szCs w:val="24"/>
        </w:rPr>
        <w:t xml:space="preserve">sul </w:t>
      </w:r>
      <w:r w:rsidR="002726DF" w:rsidRPr="00012F59">
        <w:rPr>
          <w:rFonts w:ascii="Arial" w:hAnsi="Arial" w:cs="Arial"/>
          <w:szCs w:val="24"/>
        </w:rPr>
        <w:t xml:space="preserve">profilo del committente </w:t>
      </w:r>
      <w:r w:rsidR="00FC2D8E" w:rsidRPr="00012F59">
        <w:rPr>
          <w:rFonts w:ascii="Arial" w:hAnsi="Arial" w:cs="Arial"/>
          <w:szCs w:val="24"/>
        </w:rPr>
        <w:t xml:space="preserve">sul sito internet </w:t>
      </w:r>
      <w:r w:rsidR="0043142C" w:rsidRPr="00E51646">
        <w:rPr>
          <w:rFonts w:ascii="Arial" w:hAnsi="Arial" w:cs="Arial"/>
          <w:szCs w:val="24"/>
        </w:rPr>
        <w:t>……………………</w:t>
      </w:r>
      <w:proofErr w:type="gramStart"/>
      <w:r w:rsidR="0043142C" w:rsidRPr="00E51646">
        <w:rPr>
          <w:rFonts w:ascii="Arial" w:hAnsi="Arial" w:cs="Arial"/>
          <w:szCs w:val="24"/>
        </w:rPr>
        <w:t>…….</w:t>
      </w:r>
      <w:proofErr w:type="gramEnd"/>
      <w:r w:rsidR="0043142C" w:rsidRPr="00E51646">
        <w:rPr>
          <w:rFonts w:ascii="Arial" w:hAnsi="Arial" w:cs="Arial"/>
          <w:szCs w:val="24"/>
        </w:rPr>
        <w:t>.</w:t>
      </w:r>
      <w:r w:rsidR="00FC2D8E" w:rsidRPr="00012F59">
        <w:rPr>
          <w:rFonts w:ascii="Arial" w:hAnsi="Arial" w:cs="Arial"/>
          <w:szCs w:val="24"/>
        </w:rPr>
        <w:t xml:space="preserve"> almeno 3 giorni prima dell’effettuazione.</w:t>
      </w:r>
    </w:p>
    <w:p w:rsidR="001F3D5F" w:rsidRPr="001F3D5F" w:rsidRDefault="001F3D5F" w:rsidP="001F3D5F">
      <w:pPr>
        <w:autoSpaceDE w:val="0"/>
        <w:autoSpaceDN w:val="0"/>
        <w:adjustRightInd w:val="0"/>
        <w:jc w:val="both"/>
        <w:rPr>
          <w:rFonts w:ascii="Arial" w:hAnsi="Arial" w:cs="Arial"/>
          <w:szCs w:val="24"/>
        </w:rPr>
      </w:pPr>
      <w:r w:rsidRPr="00012F59">
        <w:rPr>
          <w:rFonts w:ascii="Arial" w:hAnsi="Arial" w:cs="Arial"/>
          <w:szCs w:val="24"/>
        </w:rPr>
        <w:t xml:space="preserve">Nel caso in cui non pervengano </w:t>
      </w:r>
      <w:r w:rsidR="00D64A46">
        <w:rPr>
          <w:rFonts w:ascii="Arial" w:hAnsi="Arial" w:cs="Arial"/>
          <w:szCs w:val="24"/>
        </w:rPr>
        <w:t xml:space="preserve">almeno cinque </w:t>
      </w:r>
      <w:r w:rsidRPr="00012F59">
        <w:rPr>
          <w:rFonts w:ascii="Arial" w:hAnsi="Arial" w:cs="Arial"/>
          <w:szCs w:val="24"/>
        </w:rPr>
        <w:t>candidature sufficienti a svolgere l</w:t>
      </w:r>
      <w:r w:rsidR="00D64A46">
        <w:rPr>
          <w:rFonts w:ascii="Arial" w:hAnsi="Arial" w:cs="Arial"/>
          <w:szCs w:val="24"/>
        </w:rPr>
        <w:t>a</w:t>
      </w:r>
      <w:r w:rsidRPr="00012F59">
        <w:rPr>
          <w:rFonts w:ascii="Arial" w:hAnsi="Arial" w:cs="Arial"/>
          <w:szCs w:val="24"/>
        </w:rPr>
        <w:t xml:space="preserve"> </w:t>
      </w:r>
      <w:r w:rsidR="008D2C50">
        <w:rPr>
          <w:rFonts w:ascii="Arial" w:hAnsi="Arial" w:cs="Arial"/>
          <w:szCs w:val="24"/>
        </w:rPr>
        <w:t xml:space="preserve">successiva procedura </w:t>
      </w:r>
      <w:proofErr w:type="gramStart"/>
      <w:r w:rsidR="008D2C50">
        <w:rPr>
          <w:rFonts w:ascii="Arial" w:hAnsi="Arial" w:cs="Arial"/>
          <w:szCs w:val="24"/>
        </w:rPr>
        <w:t>negoziata</w:t>
      </w:r>
      <w:r w:rsidR="00BF6B89" w:rsidRPr="00012F59">
        <w:rPr>
          <w:rFonts w:ascii="Arial" w:hAnsi="Arial" w:cs="Arial"/>
          <w:szCs w:val="24"/>
        </w:rPr>
        <w:t xml:space="preserve">, </w:t>
      </w:r>
      <w:r w:rsidR="0043142C">
        <w:rPr>
          <w:rFonts w:ascii="Arial" w:hAnsi="Arial" w:cs="Arial"/>
          <w:szCs w:val="24"/>
        </w:rPr>
        <w:t xml:space="preserve"> …</w:t>
      </w:r>
      <w:proofErr w:type="gramEnd"/>
      <w:r w:rsidR="0043142C">
        <w:rPr>
          <w:rFonts w:ascii="Arial" w:hAnsi="Arial" w:cs="Arial"/>
          <w:szCs w:val="24"/>
        </w:rPr>
        <w:t xml:space="preserve">……………….(soggetto attuatore) </w:t>
      </w:r>
      <w:r w:rsidRPr="00012F59">
        <w:rPr>
          <w:rFonts w:ascii="Arial" w:hAnsi="Arial" w:cs="Arial"/>
          <w:szCs w:val="24"/>
        </w:rPr>
        <w:t>provvederà ad individuare soggetti idonei direttamente attingendo dall’elenco speciale di cui all’articolo 34 del decreto legge n. 189 del 2016.</w:t>
      </w:r>
    </w:p>
    <w:p w:rsidR="006C596D" w:rsidRDefault="006C596D" w:rsidP="00540CC2">
      <w:pPr>
        <w:autoSpaceDE w:val="0"/>
        <w:autoSpaceDN w:val="0"/>
        <w:adjustRightInd w:val="0"/>
        <w:jc w:val="both"/>
        <w:rPr>
          <w:rFonts w:ascii="Arial" w:hAnsi="Arial" w:cs="Arial"/>
          <w:b/>
          <w:bCs/>
          <w:color w:val="000000"/>
          <w:szCs w:val="24"/>
        </w:rPr>
      </w:pPr>
    </w:p>
    <w:p w:rsidR="00540CC2" w:rsidRPr="00F71343" w:rsidRDefault="006C596D" w:rsidP="00540CC2">
      <w:pPr>
        <w:autoSpaceDE w:val="0"/>
        <w:autoSpaceDN w:val="0"/>
        <w:adjustRightInd w:val="0"/>
        <w:jc w:val="both"/>
        <w:rPr>
          <w:rFonts w:ascii="Arial" w:hAnsi="Arial" w:cs="Arial"/>
          <w:b/>
          <w:bCs/>
          <w:color w:val="000000"/>
          <w:szCs w:val="24"/>
        </w:rPr>
      </w:pPr>
      <w:r>
        <w:rPr>
          <w:rFonts w:ascii="Arial" w:hAnsi="Arial" w:cs="Arial"/>
          <w:b/>
          <w:bCs/>
          <w:color w:val="000000"/>
          <w:szCs w:val="24"/>
        </w:rPr>
        <w:t xml:space="preserve">5. </w:t>
      </w:r>
      <w:r w:rsidR="00540CC2" w:rsidRPr="00F71343">
        <w:rPr>
          <w:rFonts w:ascii="Arial" w:hAnsi="Arial" w:cs="Arial"/>
          <w:b/>
          <w:bCs/>
          <w:color w:val="000000"/>
          <w:szCs w:val="24"/>
        </w:rPr>
        <w:t>INFORMAZIONI</w:t>
      </w:r>
    </w:p>
    <w:p w:rsidR="00540CC2" w:rsidRPr="000564C5" w:rsidRDefault="00540CC2" w:rsidP="00151D59">
      <w:pPr>
        <w:autoSpaceDE w:val="0"/>
        <w:autoSpaceDN w:val="0"/>
        <w:adjustRightInd w:val="0"/>
        <w:jc w:val="both"/>
        <w:rPr>
          <w:rFonts w:ascii="Arial" w:hAnsi="Arial" w:cs="Arial"/>
          <w:color w:val="000000"/>
          <w:szCs w:val="24"/>
        </w:rPr>
      </w:pPr>
      <w:r w:rsidRPr="00F71343">
        <w:rPr>
          <w:rFonts w:ascii="Arial" w:hAnsi="Arial" w:cs="Arial"/>
          <w:color w:val="000000"/>
          <w:szCs w:val="24"/>
        </w:rPr>
        <w:t>Il Respon</w:t>
      </w:r>
      <w:r w:rsidR="006C596D">
        <w:rPr>
          <w:rFonts w:ascii="Arial" w:hAnsi="Arial" w:cs="Arial"/>
          <w:color w:val="000000"/>
          <w:szCs w:val="24"/>
        </w:rPr>
        <w:t xml:space="preserve">sabile del Procedimento è </w:t>
      </w:r>
      <w:r w:rsidR="0043142C">
        <w:rPr>
          <w:rFonts w:ascii="Arial" w:hAnsi="Arial" w:cs="Arial"/>
          <w:color w:val="000000"/>
          <w:szCs w:val="24"/>
        </w:rPr>
        <w:t>……………..</w:t>
      </w:r>
      <w:r w:rsidR="00151D59">
        <w:rPr>
          <w:rFonts w:ascii="Arial" w:hAnsi="Arial" w:cs="Arial"/>
          <w:szCs w:val="24"/>
        </w:rPr>
        <w:t>.</w:t>
      </w:r>
      <w:r w:rsidR="00476FD6">
        <w:rPr>
          <w:rFonts w:ascii="Arial" w:hAnsi="Arial" w:cs="Arial"/>
          <w:szCs w:val="24"/>
        </w:rPr>
        <w:t xml:space="preserve"> </w:t>
      </w:r>
      <w:r w:rsidR="00151D59">
        <w:rPr>
          <w:rFonts w:ascii="Arial" w:hAnsi="Arial" w:cs="Arial"/>
          <w:szCs w:val="24"/>
        </w:rPr>
        <w:t xml:space="preserve">Richieste di </w:t>
      </w:r>
      <w:r w:rsidR="00151D59" w:rsidRPr="000564C5">
        <w:rPr>
          <w:rFonts w:ascii="Arial" w:hAnsi="Arial" w:cs="Arial"/>
          <w:color w:val="000000"/>
          <w:szCs w:val="24"/>
        </w:rPr>
        <w:t>informazione</w:t>
      </w:r>
      <w:r w:rsidRPr="000564C5">
        <w:rPr>
          <w:rFonts w:ascii="Arial" w:hAnsi="Arial" w:cs="Arial"/>
          <w:color w:val="000000"/>
          <w:szCs w:val="24"/>
        </w:rPr>
        <w:t xml:space="preserve"> potranno essere indirizzate</w:t>
      </w:r>
      <w:r w:rsidR="000564C5" w:rsidRPr="000564C5">
        <w:rPr>
          <w:rFonts w:ascii="Arial" w:hAnsi="Arial" w:cs="Arial"/>
          <w:color w:val="000000"/>
          <w:szCs w:val="24"/>
        </w:rPr>
        <w:t xml:space="preserve"> </w:t>
      </w:r>
      <w:r w:rsidR="0043142C">
        <w:rPr>
          <w:rFonts w:ascii="Arial" w:hAnsi="Arial" w:cs="Arial"/>
          <w:color w:val="000000"/>
          <w:szCs w:val="24"/>
        </w:rPr>
        <w:t>……</w:t>
      </w:r>
      <w:proofErr w:type="gramStart"/>
      <w:r w:rsidR="0043142C">
        <w:rPr>
          <w:rFonts w:ascii="Arial" w:hAnsi="Arial" w:cs="Arial"/>
          <w:color w:val="000000"/>
          <w:szCs w:val="24"/>
        </w:rPr>
        <w:t>…….</w:t>
      </w:r>
      <w:proofErr w:type="gramEnd"/>
      <w:r w:rsidR="0043142C">
        <w:rPr>
          <w:rFonts w:ascii="Arial" w:hAnsi="Arial" w:cs="Arial"/>
          <w:color w:val="000000"/>
          <w:szCs w:val="24"/>
        </w:rPr>
        <w:t>.</w:t>
      </w:r>
      <w:r w:rsidR="006C596D">
        <w:rPr>
          <w:rFonts w:ascii="Arial" w:hAnsi="Arial" w:cs="Arial"/>
          <w:color w:val="000000"/>
          <w:szCs w:val="24"/>
        </w:rPr>
        <w:t xml:space="preserve">, </w:t>
      </w:r>
      <w:r w:rsidRPr="00F71343">
        <w:rPr>
          <w:rFonts w:ascii="Arial" w:hAnsi="Arial" w:cs="Arial"/>
          <w:color w:val="000000"/>
          <w:szCs w:val="24"/>
        </w:rPr>
        <w:t xml:space="preserve">ai seguenti recapiti: </w:t>
      </w:r>
      <w:r w:rsidR="0043142C">
        <w:rPr>
          <w:rFonts w:ascii="Arial" w:hAnsi="Arial" w:cs="Arial"/>
          <w:color w:val="000000"/>
          <w:szCs w:val="24"/>
        </w:rPr>
        <w:t>PEC</w:t>
      </w:r>
      <w:r w:rsidRPr="00F71343">
        <w:rPr>
          <w:rFonts w:ascii="Arial" w:hAnsi="Arial" w:cs="Arial"/>
          <w:color w:val="000000"/>
          <w:szCs w:val="24"/>
        </w:rPr>
        <w:t xml:space="preserve">: </w:t>
      </w:r>
      <w:r w:rsidR="0043142C" w:rsidRPr="0043142C">
        <w:rPr>
          <w:rFonts w:ascii="Arial" w:hAnsi="Arial" w:cs="Arial"/>
          <w:szCs w:val="24"/>
        </w:rPr>
        <w:t>…………………</w:t>
      </w:r>
      <w:r w:rsidR="00FC2D8E">
        <w:rPr>
          <w:rFonts w:ascii="Arial" w:hAnsi="Arial" w:cs="Arial"/>
          <w:color w:val="000000"/>
          <w:szCs w:val="24"/>
        </w:rPr>
        <w:t xml:space="preserve">; </w:t>
      </w:r>
      <w:r w:rsidR="00FC2D8E" w:rsidRPr="00F71343">
        <w:rPr>
          <w:rFonts w:ascii="Arial" w:hAnsi="Arial" w:cs="Arial"/>
          <w:color w:val="000000"/>
          <w:szCs w:val="24"/>
        </w:rPr>
        <w:t xml:space="preserve">tel. </w:t>
      </w:r>
      <w:r w:rsidR="0043142C">
        <w:rPr>
          <w:rFonts w:ascii="Arial" w:hAnsi="Arial" w:cs="Arial"/>
          <w:color w:val="000000"/>
          <w:szCs w:val="24"/>
        </w:rPr>
        <w:t>…………….</w:t>
      </w:r>
      <w:r w:rsidR="00FC2D8E">
        <w:rPr>
          <w:rFonts w:ascii="Arial" w:hAnsi="Arial" w:cs="Arial"/>
          <w:color w:val="000000"/>
          <w:szCs w:val="24"/>
        </w:rPr>
        <w:t>.</w:t>
      </w:r>
    </w:p>
    <w:p w:rsidR="00540CC2" w:rsidRPr="00F71343" w:rsidRDefault="00540CC2" w:rsidP="00540CC2">
      <w:pPr>
        <w:autoSpaceDE w:val="0"/>
        <w:autoSpaceDN w:val="0"/>
        <w:adjustRightInd w:val="0"/>
        <w:jc w:val="both"/>
        <w:rPr>
          <w:rFonts w:ascii="Arial" w:hAnsi="Arial" w:cs="Arial"/>
          <w:b/>
          <w:bCs/>
          <w:color w:val="000000"/>
          <w:szCs w:val="24"/>
        </w:rPr>
      </w:pPr>
    </w:p>
    <w:p w:rsidR="00540CC2" w:rsidRPr="00F71343" w:rsidRDefault="006C596D" w:rsidP="00540CC2">
      <w:pPr>
        <w:autoSpaceDE w:val="0"/>
        <w:autoSpaceDN w:val="0"/>
        <w:adjustRightInd w:val="0"/>
        <w:jc w:val="both"/>
        <w:rPr>
          <w:rFonts w:ascii="Arial" w:hAnsi="Arial" w:cs="Arial"/>
          <w:color w:val="000000"/>
          <w:szCs w:val="24"/>
        </w:rPr>
      </w:pPr>
      <w:r>
        <w:rPr>
          <w:rFonts w:ascii="Arial" w:hAnsi="Arial" w:cs="Arial"/>
          <w:b/>
          <w:bCs/>
          <w:color w:val="000000"/>
          <w:szCs w:val="24"/>
        </w:rPr>
        <w:t>6</w:t>
      </w:r>
      <w:r w:rsidR="00540CC2" w:rsidRPr="00F71343">
        <w:rPr>
          <w:rFonts w:ascii="Arial" w:hAnsi="Arial" w:cs="Arial"/>
          <w:b/>
          <w:bCs/>
          <w:color w:val="000000"/>
          <w:szCs w:val="24"/>
        </w:rPr>
        <w:t>. PUBBLICITA</w:t>
      </w:r>
      <w:r w:rsidR="00540CC2" w:rsidRPr="00F71343">
        <w:rPr>
          <w:rFonts w:ascii="Arial" w:hAnsi="Arial" w:cs="Arial"/>
          <w:color w:val="000000"/>
          <w:szCs w:val="24"/>
        </w:rPr>
        <w:t>’</w:t>
      </w:r>
    </w:p>
    <w:p w:rsidR="00540CC2" w:rsidRPr="00F71343" w:rsidRDefault="00540CC2" w:rsidP="00540CC2">
      <w:pPr>
        <w:autoSpaceDE w:val="0"/>
        <w:autoSpaceDN w:val="0"/>
        <w:adjustRightInd w:val="0"/>
        <w:jc w:val="both"/>
        <w:rPr>
          <w:rFonts w:ascii="Arial" w:hAnsi="Arial" w:cs="Arial"/>
          <w:color w:val="000000"/>
          <w:szCs w:val="24"/>
        </w:rPr>
      </w:pPr>
      <w:r w:rsidRPr="00F71343">
        <w:rPr>
          <w:rFonts w:ascii="Arial" w:hAnsi="Arial" w:cs="Arial"/>
          <w:color w:val="000000"/>
          <w:szCs w:val="24"/>
        </w:rPr>
        <w:t xml:space="preserve">Il presente Avviso viene pubblicato </w:t>
      </w:r>
      <w:r w:rsidR="000564C5">
        <w:rPr>
          <w:rFonts w:ascii="Arial" w:hAnsi="Arial" w:cs="Arial"/>
          <w:color w:val="000000"/>
          <w:szCs w:val="24"/>
        </w:rPr>
        <w:t xml:space="preserve">sul sito </w:t>
      </w:r>
      <w:r w:rsidR="0043142C" w:rsidRPr="00E51646">
        <w:rPr>
          <w:rFonts w:ascii="Arial" w:hAnsi="Arial" w:cs="Arial"/>
          <w:szCs w:val="24"/>
        </w:rPr>
        <w:t>……</w:t>
      </w:r>
      <w:proofErr w:type="gramStart"/>
      <w:r w:rsidR="0043142C" w:rsidRPr="00E51646">
        <w:rPr>
          <w:rFonts w:ascii="Arial" w:hAnsi="Arial" w:cs="Arial"/>
          <w:szCs w:val="24"/>
        </w:rPr>
        <w:t>…….</w:t>
      </w:r>
      <w:proofErr w:type="gramEnd"/>
      <w:r w:rsidR="0043142C" w:rsidRPr="00E51646">
        <w:rPr>
          <w:rFonts w:ascii="Arial" w:hAnsi="Arial" w:cs="Arial"/>
          <w:szCs w:val="24"/>
        </w:rPr>
        <w:t>.</w:t>
      </w:r>
      <w:r w:rsidR="000564C5">
        <w:rPr>
          <w:rFonts w:ascii="Arial" w:hAnsi="Arial" w:cs="Arial"/>
          <w:color w:val="000000"/>
          <w:szCs w:val="24"/>
        </w:rPr>
        <w:t xml:space="preserve">, </w:t>
      </w:r>
      <w:r w:rsidR="000564C5" w:rsidRPr="00ED2372">
        <w:rPr>
          <w:rFonts w:ascii="Arial" w:hAnsi="Arial" w:cs="Arial"/>
          <w:szCs w:val="24"/>
        </w:rPr>
        <w:t xml:space="preserve">sul </w:t>
      </w:r>
      <w:r w:rsidR="0043142C">
        <w:rPr>
          <w:rFonts w:ascii="Arial" w:hAnsi="Arial" w:cs="Arial"/>
          <w:szCs w:val="24"/>
        </w:rPr>
        <w:t>…………..</w:t>
      </w:r>
      <w:r w:rsidR="000564C5">
        <w:rPr>
          <w:rFonts w:ascii="Arial" w:hAnsi="Arial" w:cs="Arial"/>
          <w:color w:val="000000"/>
          <w:szCs w:val="24"/>
        </w:rPr>
        <w:t xml:space="preserve"> nonché trasmesso agli </w:t>
      </w:r>
      <w:r w:rsidR="000564C5" w:rsidRPr="000564C5">
        <w:rPr>
          <w:rFonts w:ascii="Arial" w:hAnsi="Arial" w:cs="Arial"/>
          <w:color w:val="000000"/>
          <w:szCs w:val="24"/>
        </w:rPr>
        <w:t>ordini professionali, nazionali e territoriali.</w:t>
      </w:r>
    </w:p>
    <w:p w:rsidR="00540CC2" w:rsidRPr="000564C5" w:rsidRDefault="00540CC2" w:rsidP="00540CC2">
      <w:pPr>
        <w:autoSpaceDE w:val="0"/>
        <w:autoSpaceDN w:val="0"/>
        <w:adjustRightInd w:val="0"/>
        <w:jc w:val="both"/>
        <w:rPr>
          <w:rFonts w:ascii="Arial" w:hAnsi="Arial" w:cs="Arial"/>
          <w:color w:val="000000"/>
          <w:szCs w:val="24"/>
        </w:rPr>
      </w:pPr>
    </w:p>
    <w:p w:rsidR="00540CC2" w:rsidRPr="00F71343" w:rsidRDefault="006C596D" w:rsidP="00540CC2">
      <w:pPr>
        <w:autoSpaceDE w:val="0"/>
        <w:autoSpaceDN w:val="0"/>
        <w:adjustRightInd w:val="0"/>
        <w:jc w:val="both"/>
        <w:rPr>
          <w:rFonts w:ascii="Arial" w:hAnsi="Arial" w:cs="Arial"/>
          <w:b/>
          <w:bCs/>
          <w:color w:val="000000"/>
          <w:szCs w:val="24"/>
        </w:rPr>
      </w:pPr>
      <w:r>
        <w:rPr>
          <w:rFonts w:ascii="Arial" w:hAnsi="Arial" w:cs="Arial"/>
          <w:b/>
          <w:bCs/>
          <w:color w:val="000000"/>
          <w:szCs w:val="24"/>
        </w:rPr>
        <w:t>7</w:t>
      </w:r>
      <w:r w:rsidR="00540CC2" w:rsidRPr="00F71343">
        <w:rPr>
          <w:rFonts w:ascii="Arial" w:hAnsi="Arial" w:cs="Arial"/>
          <w:b/>
          <w:bCs/>
          <w:color w:val="000000"/>
          <w:szCs w:val="24"/>
        </w:rPr>
        <w:t>. AVVERTENZE</w:t>
      </w:r>
    </w:p>
    <w:p w:rsidR="00540CC2" w:rsidRPr="00F71343" w:rsidRDefault="00540CC2" w:rsidP="00540CC2">
      <w:pPr>
        <w:autoSpaceDE w:val="0"/>
        <w:autoSpaceDN w:val="0"/>
        <w:adjustRightInd w:val="0"/>
        <w:jc w:val="both"/>
        <w:rPr>
          <w:rFonts w:ascii="Arial" w:hAnsi="Arial" w:cs="Arial"/>
          <w:color w:val="000000"/>
          <w:szCs w:val="24"/>
        </w:rPr>
      </w:pPr>
      <w:r w:rsidRPr="00F71343">
        <w:rPr>
          <w:rFonts w:ascii="Arial" w:hAnsi="Arial" w:cs="Arial"/>
          <w:color w:val="000000"/>
          <w:szCs w:val="24"/>
        </w:rPr>
        <w:t>Il presente Avviso, finalizzato ad una indagine di mercato, non costituisce proposta contrattuale e non vincola in alcun modo l’Amministrazione che sarà libera di non procedere agli inviti alla procedura negoziata o di avviare altre procedure.</w:t>
      </w:r>
    </w:p>
    <w:p w:rsidR="00540CC2" w:rsidRPr="00F71343" w:rsidRDefault="00540CC2" w:rsidP="00540CC2">
      <w:pPr>
        <w:autoSpaceDE w:val="0"/>
        <w:autoSpaceDN w:val="0"/>
        <w:adjustRightInd w:val="0"/>
        <w:jc w:val="both"/>
        <w:rPr>
          <w:rFonts w:ascii="Arial" w:hAnsi="Arial" w:cs="Arial"/>
          <w:color w:val="000000"/>
          <w:szCs w:val="24"/>
        </w:rPr>
      </w:pPr>
      <w:r w:rsidRPr="00F71343">
        <w:rPr>
          <w:rFonts w:ascii="Arial" w:hAnsi="Arial" w:cs="Arial"/>
          <w:color w:val="000000"/>
          <w:szCs w:val="24"/>
        </w:rPr>
        <w:t>L’Amministrazione si riserva di interrompere in qualsiasi momento, a suo insindacabile giudizio, la</w:t>
      </w:r>
      <w:r w:rsidR="006C596D">
        <w:rPr>
          <w:rFonts w:ascii="Arial" w:hAnsi="Arial" w:cs="Arial"/>
          <w:color w:val="000000"/>
          <w:szCs w:val="24"/>
        </w:rPr>
        <w:t xml:space="preserve"> </w:t>
      </w:r>
      <w:r w:rsidRPr="00F71343">
        <w:rPr>
          <w:rFonts w:ascii="Arial" w:hAnsi="Arial" w:cs="Arial"/>
          <w:color w:val="000000"/>
          <w:szCs w:val="24"/>
        </w:rPr>
        <w:t>presente indagine, senza che i soggetti richiedenti possano vantare alcuna pretesa.</w:t>
      </w:r>
    </w:p>
    <w:p w:rsidR="009E3101" w:rsidRPr="0000563E" w:rsidRDefault="0000563E" w:rsidP="00540CC2">
      <w:pPr>
        <w:autoSpaceDE w:val="0"/>
        <w:autoSpaceDN w:val="0"/>
        <w:adjustRightInd w:val="0"/>
        <w:jc w:val="both"/>
        <w:rPr>
          <w:rFonts w:ascii="Arial" w:hAnsi="Arial" w:cs="Arial"/>
          <w:color w:val="000000"/>
          <w:szCs w:val="24"/>
        </w:rPr>
      </w:pPr>
      <w:r w:rsidRPr="0000563E">
        <w:rPr>
          <w:rFonts w:ascii="Arial" w:hAnsi="Arial" w:cs="Arial"/>
          <w:color w:val="000000"/>
          <w:szCs w:val="24"/>
        </w:rPr>
        <w:t xml:space="preserve">I dati raccolti saranno trattati, ai sensi del </w:t>
      </w:r>
      <w:proofErr w:type="spellStart"/>
      <w:proofErr w:type="gramStart"/>
      <w:r w:rsidRPr="0000563E">
        <w:rPr>
          <w:rFonts w:ascii="Arial" w:hAnsi="Arial" w:cs="Arial"/>
          <w:color w:val="000000"/>
          <w:szCs w:val="24"/>
        </w:rPr>
        <w:t>D.Lgs</w:t>
      </w:r>
      <w:proofErr w:type="gramEnd"/>
      <w:r w:rsidRPr="0000563E">
        <w:rPr>
          <w:rFonts w:ascii="Arial" w:hAnsi="Arial" w:cs="Arial"/>
          <w:color w:val="000000"/>
          <w:szCs w:val="24"/>
        </w:rPr>
        <w:t>.</w:t>
      </w:r>
      <w:proofErr w:type="spellEnd"/>
      <w:r w:rsidRPr="0000563E">
        <w:rPr>
          <w:rFonts w:ascii="Arial" w:hAnsi="Arial" w:cs="Arial"/>
          <w:color w:val="000000"/>
          <w:szCs w:val="24"/>
        </w:rPr>
        <w:t xml:space="preserve"> 30 giugno 2003, n. 196, esclusivamente nell’ambito della procedura regolata dal presente Avviso e delle successive Procedure Negoziate.</w:t>
      </w:r>
    </w:p>
    <w:p w:rsidR="006C596D" w:rsidRDefault="006C596D" w:rsidP="006C596D">
      <w:pPr>
        <w:ind w:left="2124" w:firstLine="708"/>
        <w:rPr>
          <w:rFonts w:ascii="Arial" w:hAnsi="Arial" w:cs="Arial"/>
          <w:color w:val="000000"/>
          <w:szCs w:val="24"/>
        </w:rPr>
      </w:pPr>
    </w:p>
    <w:p w:rsidR="0086342F" w:rsidRDefault="00540CC2" w:rsidP="00E77227">
      <w:pPr>
        <w:autoSpaceDE w:val="0"/>
        <w:autoSpaceDN w:val="0"/>
        <w:adjustRightInd w:val="0"/>
        <w:ind w:firstLine="5103"/>
        <w:jc w:val="center"/>
        <w:rPr>
          <w:rFonts w:ascii="Arial" w:hAnsi="Arial" w:cs="Arial"/>
          <w:color w:val="000000"/>
          <w:szCs w:val="24"/>
        </w:rPr>
      </w:pPr>
      <w:bookmarkStart w:id="0" w:name="_GoBack"/>
      <w:r w:rsidRPr="00F71343">
        <w:rPr>
          <w:rFonts w:ascii="Arial" w:hAnsi="Arial" w:cs="Arial"/>
          <w:color w:val="000000"/>
          <w:szCs w:val="24"/>
        </w:rPr>
        <w:t>IL DIRIGENTE</w:t>
      </w:r>
      <w:r w:rsidR="006C596D">
        <w:rPr>
          <w:rFonts w:ascii="Arial" w:hAnsi="Arial" w:cs="Arial"/>
          <w:color w:val="000000"/>
          <w:szCs w:val="24"/>
        </w:rPr>
        <w:t xml:space="preserve"> </w:t>
      </w:r>
    </w:p>
    <w:p w:rsidR="0043142C" w:rsidRPr="00F71343" w:rsidRDefault="0043142C" w:rsidP="00E77227">
      <w:pPr>
        <w:autoSpaceDE w:val="0"/>
        <w:autoSpaceDN w:val="0"/>
        <w:adjustRightInd w:val="0"/>
        <w:ind w:firstLine="5103"/>
        <w:jc w:val="center"/>
        <w:rPr>
          <w:rFonts w:ascii="Arial" w:hAnsi="Arial" w:cs="Arial"/>
          <w:szCs w:val="24"/>
        </w:rPr>
      </w:pPr>
      <w:r>
        <w:rPr>
          <w:rFonts w:ascii="Arial" w:hAnsi="Arial" w:cs="Arial"/>
          <w:color w:val="000000"/>
          <w:szCs w:val="24"/>
        </w:rPr>
        <w:t>………………………..</w:t>
      </w:r>
    </w:p>
    <w:bookmarkEnd w:id="0"/>
    <w:p w:rsidR="008D2C50" w:rsidRDefault="008D2C50">
      <w:pPr>
        <w:rPr>
          <w:rFonts w:ascii="Arial" w:hAnsi="Arial" w:cs="Arial"/>
          <w:szCs w:val="24"/>
        </w:rPr>
      </w:pPr>
    </w:p>
    <w:p w:rsidR="000A6302" w:rsidRDefault="00DF3E45">
      <w:pPr>
        <w:rPr>
          <w:rFonts w:ascii="Arial" w:hAnsi="Arial" w:cs="Arial"/>
          <w:szCs w:val="24"/>
        </w:rPr>
      </w:pPr>
      <w:r w:rsidRPr="00DF3E45">
        <w:rPr>
          <w:rFonts w:ascii="Arial" w:hAnsi="Arial" w:cs="Arial"/>
          <w:szCs w:val="24"/>
        </w:rPr>
        <w:t xml:space="preserve">ALLEGATO </w:t>
      </w:r>
      <w:r w:rsidR="002F131D">
        <w:rPr>
          <w:rFonts w:ascii="Arial" w:hAnsi="Arial" w:cs="Arial"/>
          <w:szCs w:val="24"/>
        </w:rPr>
        <w:t>1</w:t>
      </w:r>
      <w:r w:rsidR="000A6302">
        <w:rPr>
          <w:rFonts w:ascii="Arial" w:hAnsi="Arial" w:cs="Arial"/>
          <w:szCs w:val="24"/>
        </w:rPr>
        <w:t>:</w:t>
      </w:r>
      <w:r w:rsidR="003F71E0">
        <w:rPr>
          <w:rFonts w:ascii="Arial" w:hAnsi="Arial" w:cs="Arial"/>
          <w:szCs w:val="24"/>
        </w:rPr>
        <w:t xml:space="preserve"> modello istanza di partecipazione e dichiarazioni</w:t>
      </w:r>
    </w:p>
    <w:p w:rsidR="00D14296" w:rsidRPr="00F71343" w:rsidRDefault="00DF3E45">
      <w:pPr>
        <w:rPr>
          <w:rFonts w:ascii="Arial" w:hAnsi="Arial" w:cs="Arial"/>
          <w:szCs w:val="24"/>
        </w:rPr>
      </w:pPr>
      <w:r w:rsidRPr="00DF3E45">
        <w:rPr>
          <w:rFonts w:ascii="Arial" w:hAnsi="Arial" w:cs="Arial"/>
          <w:szCs w:val="24"/>
        </w:rPr>
        <w:t xml:space="preserve">ALLEGATO </w:t>
      </w:r>
      <w:r w:rsidR="00CC4675">
        <w:rPr>
          <w:rFonts w:ascii="Arial" w:hAnsi="Arial" w:cs="Arial"/>
          <w:szCs w:val="24"/>
        </w:rPr>
        <w:t>2:</w:t>
      </w:r>
      <w:r w:rsidRPr="00DF3E45">
        <w:rPr>
          <w:rFonts w:ascii="Arial" w:hAnsi="Arial" w:cs="Arial"/>
          <w:szCs w:val="24"/>
        </w:rPr>
        <w:t xml:space="preserve"> </w:t>
      </w:r>
      <w:r w:rsidR="009B531C">
        <w:rPr>
          <w:rFonts w:ascii="Arial" w:hAnsi="Arial" w:cs="Arial"/>
          <w:szCs w:val="24"/>
        </w:rPr>
        <w:t>t</w:t>
      </w:r>
      <w:r w:rsidRPr="00DF3E45">
        <w:rPr>
          <w:rFonts w:ascii="Arial" w:hAnsi="Arial" w:cs="Arial"/>
          <w:szCs w:val="24"/>
        </w:rPr>
        <w:t>abella dichiarazione requisiti professionali</w:t>
      </w:r>
    </w:p>
    <w:sectPr w:rsidR="00D14296" w:rsidRPr="00F71343" w:rsidSect="0086342F">
      <w:pgSz w:w="11900" w:h="16840"/>
      <w:pgMar w:top="1985"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6A4" w:rsidRDefault="000B06A4" w:rsidP="00A14D2C">
      <w:r>
        <w:separator/>
      </w:r>
    </w:p>
  </w:endnote>
  <w:endnote w:type="continuationSeparator" w:id="0">
    <w:p w:rsidR="000B06A4" w:rsidRDefault="000B06A4" w:rsidP="00A1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6A4" w:rsidRDefault="000B06A4" w:rsidP="00A14D2C">
      <w:r>
        <w:separator/>
      </w:r>
    </w:p>
  </w:footnote>
  <w:footnote w:type="continuationSeparator" w:id="0">
    <w:p w:rsidR="000B06A4" w:rsidRDefault="000B06A4" w:rsidP="00A14D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3C0"/>
    <w:multiLevelType w:val="multilevel"/>
    <w:tmpl w:val="B1C212BA"/>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577E0B"/>
    <w:multiLevelType w:val="hybridMultilevel"/>
    <w:tmpl w:val="CB343984"/>
    <w:lvl w:ilvl="0" w:tplc="139CA55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D12AD"/>
    <w:multiLevelType w:val="hybridMultilevel"/>
    <w:tmpl w:val="E09686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AF4631"/>
    <w:multiLevelType w:val="hybridMultilevel"/>
    <w:tmpl w:val="550E85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704A6B"/>
    <w:multiLevelType w:val="hybridMultilevel"/>
    <w:tmpl w:val="51B62722"/>
    <w:lvl w:ilvl="0" w:tplc="E9980B86">
      <w:start w:val="14"/>
      <w:numFmt w:val="bullet"/>
      <w:lvlText w:val="-"/>
      <w:lvlJc w:val="left"/>
      <w:pPr>
        <w:ind w:left="720" w:hanging="360"/>
      </w:pPr>
      <w:rPr>
        <w:rFonts w:ascii="Arial" w:eastAsia="Times"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283"/>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2"/>
  </w:compat>
  <w:rsids>
    <w:rsidRoot w:val="00A14D2C"/>
    <w:rsid w:val="00000D28"/>
    <w:rsid w:val="00001CF5"/>
    <w:rsid w:val="00004884"/>
    <w:rsid w:val="0000563E"/>
    <w:rsid w:val="00011E76"/>
    <w:rsid w:val="00012F59"/>
    <w:rsid w:val="00014E21"/>
    <w:rsid w:val="00021896"/>
    <w:rsid w:val="00021DFA"/>
    <w:rsid w:val="00024612"/>
    <w:rsid w:val="0003504A"/>
    <w:rsid w:val="00043733"/>
    <w:rsid w:val="00045624"/>
    <w:rsid w:val="00046A6D"/>
    <w:rsid w:val="00050BF0"/>
    <w:rsid w:val="00051E07"/>
    <w:rsid w:val="00052815"/>
    <w:rsid w:val="000564C5"/>
    <w:rsid w:val="00060FCC"/>
    <w:rsid w:val="00062BE8"/>
    <w:rsid w:val="000651C8"/>
    <w:rsid w:val="00071F72"/>
    <w:rsid w:val="0007216B"/>
    <w:rsid w:val="00083319"/>
    <w:rsid w:val="000855CF"/>
    <w:rsid w:val="00096E13"/>
    <w:rsid w:val="000A6302"/>
    <w:rsid w:val="000A6AF7"/>
    <w:rsid w:val="000B06A4"/>
    <w:rsid w:val="000B6B87"/>
    <w:rsid w:val="000C6C30"/>
    <w:rsid w:val="000C79F6"/>
    <w:rsid w:val="000E6002"/>
    <w:rsid w:val="000E636E"/>
    <w:rsid w:val="000F2B87"/>
    <w:rsid w:val="000F7EE8"/>
    <w:rsid w:val="00106E85"/>
    <w:rsid w:val="00123A09"/>
    <w:rsid w:val="00151D59"/>
    <w:rsid w:val="001554D0"/>
    <w:rsid w:val="0016107D"/>
    <w:rsid w:val="001709F6"/>
    <w:rsid w:val="001714A0"/>
    <w:rsid w:val="00174F6A"/>
    <w:rsid w:val="001873A7"/>
    <w:rsid w:val="00191A2B"/>
    <w:rsid w:val="001929BA"/>
    <w:rsid w:val="00195516"/>
    <w:rsid w:val="001A0B67"/>
    <w:rsid w:val="001A5AD4"/>
    <w:rsid w:val="001A6E90"/>
    <w:rsid w:val="001B2A2A"/>
    <w:rsid w:val="001B62BF"/>
    <w:rsid w:val="001B6CC2"/>
    <w:rsid w:val="001B7702"/>
    <w:rsid w:val="001D1080"/>
    <w:rsid w:val="001E79BC"/>
    <w:rsid w:val="001F3D5F"/>
    <w:rsid w:val="00205FAD"/>
    <w:rsid w:val="0021198C"/>
    <w:rsid w:val="0021605C"/>
    <w:rsid w:val="00255300"/>
    <w:rsid w:val="00260671"/>
    <w:rsid w:val="00267BDB"/>
    <w:rsid w:val="002726DF"/>
    <w:rsid w:val="00276A01"/>
    <w:rsid w:val="0028314A"/>
    <w:rsid w:val="00294930"/>
    <w:rsid w:val="00295E88"/>
    <w:rsid w:val="002A0AD0"/>
    <w:rsid w:val="002A410E"/>
    <w:rsid w:val="002B4FF3"/>
    <w:rsid w:val="002C3798"/>
    <w:rsid w:val="002E0FDD"/>
    <w:rsid w:val="002E43B0"/>
    <w:rsid w:val="002E7EF6"/>
    <w:rsid w:val="002F131D"/>
    <w:rsid w:val="002F66E1"/>
    <w:rsid w:val="002F763D"/>
    <w:rsid w:val="002F78B7"/>
    <w:rsid w:val="003020B4"/>
    <w:rsid w:val="00303368"/>
    <w:rsid w:val="003173C8"/>
    <w:rsid w:val="003213A9"/>
    <w:rsid w:val="00334479"/>
    <w:rsid w:val="00347B89"/>
    <w:rsid w:val="003518FA"/>
    <w:rsid w:val="003665D7"/>
    <w:rsid w:val="0037742B"/>
    <w:rsid w:val="00386FC2"/>
    <w:rsid w:val="003878EC"/>
    <w:rsid w:val="00395CC8"/>
    <w:rsid w:val="003B0910"/>
    <w:rsid w:val="003E5583"/>
    <w:rsid w:val="003F2D74"/>
    <w:rsid w:val="003F71E0"/>
    <w:rsid w:val="00405F2E"/>
    <w:rsid w:val="0041308B"/>
    <w:rsid w:val="00421F78"/>
    <w:rsid w:val="00426E7E"/>
    <w:rsid w:val="0043142C"/>
    <w:rsid w:val="00436E19"/>
    <w:rsid w:val="004440F7"/>
    <w:rsid w:val="00444E8F"/>
    <w:rsid w:val="00445AED"/>
    <w:rsid w:val="0045055A"/>
    <w:rsid w:val="004541A7"/>
    <w:rsid w:val="00471633"/>
    <w:rsid w:val="00476FD6"/>
    <w:rsid w:val="00480023"/>
    <w:rsid w:val="004A2C99"/>
    <w:rsid w:val="004B562A"/>
    <w:rsid w:val="004B6BBD"/>
    <w:rsid w:val="004C4524"/>
    <w:rsid w:val="004C6952"/>
    <w:rsid w:val="004C6C4D"/>
    <w:rsid w:val="004D7D67"/>
    <w:rsid w:val="004E6312"/>
    <w:rsid w:val="004F42E8"/>
    <w:rsid w:val="00530773"/>
    <w:rsid w:val="005362D0"/>
    <w:rsid w:val="00540CC2"/>
    <w:rsid w:val="00551E05"/>
    <w:rsid w:val="0058565B"/>
    <w:rsid w:val="005A254C"/>
    <w:rsid w:val="005A7B80"/>
    <w:rsid w:val="005B50E2"/>
    <w:rsid w:val="005C0C18"/>
    <w:rsid w:val="005C5FA8"/>
    <w:rsid w:val="00602707"/>
    <w:rsid w:val="00603CE5"/>
    <w:rsid w:val="00605021"/>
    <w:rsid w:val="006056CD"/>
    <w:rsid w:val="00610F0D"/>
    <w:rsid w:val="00615000"/>
    <w:rsid w:val="00620BE8"/>
    <w:rsid w:val="0063340A"/>
    <w:rsid w:val="00633F71"/>
    <w:rsid w:val="00636E4E"/>
    <w:rsid w:val="00637743"/>
    <w:rsid w:val="00646EF6"/>
    <w:rsid w:val="006602F5"/>
    <w:rsid w:val="00681AF6"/>
    <w:rsid w:val="006860AC"/>
    <w:rsid w:val="00694EF2"/>
    <w:rsid w:val="006B44E4"/>
    <w:rsid w:val="006C1A96"/>
    <w:rsid w:val="006C33ED"/>
    <w:rsid w:val="006C588F"/>
    <w:rsid w:val="006C596D"/>
    <w:rsid w:val="006F7997"/>
    <w:rsid w:val="00711B04"/>
    <w:rsid w:val="0071773C"/>
    <w:rsid w:val="007357AB"/>
    <w:rsid w:val="00743518"/>
    <w:rsid w:val="00755861"/>
    <w:rsid w:val="00770827"/>
    <w:rsid w:val="00792A53"/>
    <w:rsid w:val="007A31A9"/>
    <w:rsid w:val="007A4A90"/>
    <w:rsid w:val="007A63E4"/>
    <w:rsid w:val="007B575C"/>
    <w:rsid w:val="007B6A6A"/>
    <w:rsid w:val="007B6C98"/>
    <w:rsid w:val="007E3D14"/>
    <w:rsid w:val="007E6528"/>
    <w:rsid w:val="008000F8"/>
    <w:rsid w:val="00803EA6"/>
    <w:rsid w:val="008259E5"/>
    <w:rsid w:val="008266D2"/>
    <w:rsid w:val="0082743D"/>
    <w:rsid w:val="008348E8"/>
    <w:rsid w:val="0084297A"/>
    <w:rsid w:val="0086342F"/>
    <w:rsid w:val="00870687"/>
    <w:rsid w:val="00874AD2"/>
    <w:rsid w:val="00885B38"/>
    <w:rsid w:val="00886C21"/>
    <w:rsid w:val="008936C9"/>
    <w:rsid w:val="00897676"/>
    <w:rsid w:val="00897E92"/>
    <w:rsid w:val="008A49DF"/>
    <w:rsid w:val="008B167D"/>
    <w:rsid w:val="008C6393"/>
    <w:rsid w:val="008D2841"/>
    <w:rsid w:val="008D2C50"/>
    <w:rsid w:val="008E75F2"/>
    <w:rsid w:val="008F3966"/>
    <w:rsid w:val="009006AE"/>
    <w:rsid w:val="00903644"/>
    <w:rsid w:val="00913DFD"/>
    <w:rsid w:val="009205D8"/>
    <w:rsid w:val="00923162"/>
    <w:rsid w:val="009259CE"/>
    <w:rsid w:val="0092682C"/>
    <w:rsid w:val="0093161C"/>
    <w:rsid w:val="00950DEC"/>
    <w:rsid w:val="009527CC"/>
    <w:rsid w:val="00955730"/>
    <w:rsid w:val="00961576"/>
    <w:rsid w:val="00996DB5"/>
    <w:rsid w:val="0099750B"/>
    <w:rsid w:val="009B0EF5"/>
    <w:rsid w:val="009B16D9"/>
    <w:rsid w:val="009B180F"/>
    <w:rsid w:val="009B531C"/>
    <w:rsid w:val="009C1346"/>
    <w:rsid w:val="009C5A67"/>
    <w:rsid w:val="009D6F1F"/>
    <w:rsid w:val="009E03F5"/>
    <w:rsid w:val="009E3101"/>
    <w:rsid w:val="00A06E75"/>
    <w:rsid w:val="00A1254C"/>
    <w:rsid w:val="00A14196"/>
    <w:rsid w:val="00A14D2C"/>
    <w:rsid w:val="00A210A9"/>
    <w:rsid w:val="00A25EA4"/>
    <w:rsid w:val="00A2606E"/>
    <w:rsid w:val="00A266F3"/>
    <w:rsid w:val="00A33274"/>
    <w:rsid w:val="00A36D53"/>
    <w:rsid w:val="00A37650"/>
    <w:rsid w:val="00A42128"/>
    <w:rsid w:val="00A534EA"/>
    <w:rsid w:val="00A75AF0"/>
    <w:rsid w:val="00A83AF2"/>
    <w:rsid w:val="00A87453"/>
    <w:rsid w:val="00AA3330"/>
    <w:rsid w:val="00AC2AA7"/>
    <w:rsid w:val="00AD163D"/>
    <w:rsid w:val="00AE638C"/>
    <w:rsid w:val="00AE6966"/>
    <w:rsid w:val="00B04725"/>
    <w:rsid w:val="00B151FC"/>
    <w:rsid w:val="00B2164B"/>
    <w:rsid w:val="00B256A8"/>
    <w:rsid w:val="00B31458"/>
    <w:rsid w:val="00B34316"/>
    <w:rsid w:val="00B35971"/>
    <w:rsid w:val="00B370C4"/>
    <w:rsid w:val="00B468AA"/>
    <w:rsid w:val="00B545F2"/>
    <w:rsid w:val="00B5620F"/>
    <w:rsid w:val="00B60031"/>
    <w:rsid w:val="00B645EE"/>
    <w:rsid w:val="00B664FC"/>
    <w:rsid w:val="00B72010"/>
    <w:rsid w:val="00B801EB"/>
    <w:rsid w:val="00B83A3A"/>
    <w:rsid w:val="00B84C80"/>
    <w:rsid w:val="00B9172E"/>
    <w:rsid w:val="00BA055A"/>
    <w:rsid w:val="00BA7DA5"/>
    <w:rsid w:val="00BB379B"/>
    <w:rsid w:val="00BC5F68"/>
    <w:rsid w:val="00BD5880"/>
    <w:rsid w:val="00BE33C2"/>
    <w:rsid w:val="00BF4618"/>
    <w:rsid w:val="00BF6B89"/>
    <w:rsid w:val="00BF7197"/>
    <w:rsid w:val="00BF7FD2"/>
    <w:rsid w:val="00C03883"/>
    <w:rsid w:val="00C03FAA"/>
    <w:rsid w:val="00C326D9"/>
    <w:rsid w:val="00C435F0"/>
    <w:rsid w:val="00C44D26"/>
    <w:rsid w:val="00C54963"/>
    <w:rsid w:val="00C61E06"/>
    <w:rsid w:val="00C642F6"/>
    <w:rsid w:val="00C71F83"/>
    <w:rsid w:val="00C7264A"/>
    <w:rsid w:val="00C726BE"/>
    <w:rsid w:val="00C82065"/>
    <w:rsid w:val="00C82E10"/>
    <w:rsid w:val="00C93044"/>
    <w:rsid w:val="00C9544E"/>
    <w:rsid w:val="00C979C0"/>
    <w:rsid w:val="00CB12D9"/>
    <w:rsid w:val="00CB1818"/>
    <w:rsid w:val="00CC1DE5"/>
    <w:rsid w:val="00CC4675"/>
    <w:rsid w:val="00CC6F90"/>
    <w:rsid w:val="00CD59A0"/>
    <w:rsid w:val="00CD7524"/>
    <w:rsid w:val="00CE5D75"/>
    <w:rsid w:val="00CF6D05"/>
    <w:rsid w:val="00D05955"/>
    <w:rsid w:val="00D14296"/>
    <w:rsid w:val="00D15DF0"/>
    <w:rsid w:val="00D33962"/>
    <w:rsid w:val="00D40F9E"/>
    <w:rsid w:val="00D41C66"/>
    <w:rsid w:val="00D43FE7"/>
    <w:rsid w:val="00D64A46"/>
    <w:rsid w:val="00D77999"/>
    <w:rsid w:val="00D83431"/>
    <w:rsid w:val="00D92355"/>
    <w:rsid w:val="00D92C06"/>
    <w:rsid w:val="00DA0BD4"/>
    <w:rsid w:val="00DA18ED"/>
    <w:rsid w:val="00DD0C12"/>
    <w:rsid w:val="00DF3E45"/>
    <w:rsid w:val="00DF5B18"/>
    <w:rsid w:val="00E0241E"/>
    <w:rsid w:val="00E06F52"/>
    <w:rsid w:val="00E132DF"/>
    <w:rsid w:val="00E14B9F"/>
    <w:rsid w:val="00E34F9A"/>
    <w:rsid w:val="00E51646"/>
    <w:rsid w:val="00E6026B"/>
    <w:rsid w:val="00E77227"/>
    <w:rsid w:val="00E807CE"/>
    <w:rsid w:val="00E8520B"/>
    <w:rsid w:val="00E97CC5"/>
    <w:rsid w:val="00EB3BEE"/>
    <w:rsid w:val="00EB61F6"/>
    <w:rsid w:val="00ED2372"/>
    <w:rsid w:val="00ED4B19"/>
    <w:rsid w:val="00ED76BC"/>
    <w:rsid w:val="00EF1E3B"/>
    <w:rsid w:val="00EF43EC"/>
    <w:rsid w:val="00EF61A2"/>
    <w:rsid w:val="00EF6303"/>
    <w:rsid w:val="00F21EAF"/>
    <w:rsid w:val="00F27B42"/>
    <w:rsid w:val="00F34D13"/>
    <w:rsid w:val="00F4785C"/>
    <w:rsid w:val="00F5023A"/>
    <w:rsid w:val="00F60538"/>
    <w:rsid w:val="00F60D36"/>
    <w:rsid w:val="00F63580"/>
    <w:rsid w:val="00F647C9"/>
    <w:rsid w:val="00F64CAD"/>
    <w:rsid w:val="00F64CF6"/>
    <w:rsid w:val="00F67406"/>
    <w:rsid w:val="00F70BD2"/>
    <w:rsid w:val="00F71343"/>
    <w:rsid w:val="00F843F8"/>
    <w:rsid w:val="00F931A5"/>
    <w:rsid w:val="00F93A45"/>
    <w:rsid w:val="00F93EC5"/>
    <w:rsid w:val="00F9630A"/>
    <w:rsid w:val="00FA1BF5"/>
    <w:rsid w:val="00FB5EDE"/>
    <w:rsid w:val="00FC2D8E"/>
    <w:rsid w:val="00FC5F77"/>
    <w:rsid w:val="00FD796E"/>
    <w:rsid w:val="00FE3D18"/>
    <w:rsid w:val="00FF08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o:shapelayout v:ext="edit">
      <o:idmap v:ext="edit" data="1"/>
    </o:shapelayout>
  </w:shapeDefaults>
  <w:decimalSymbol w:val=","/>
  <w:listSeparator w:val=";"/>
  <w14:docId w14:val="4216FEF7"/>
  <w15:docId w15:val="{47920ED3-569A-4F4F-97FB-ECFB20D2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4D2C"/>
    <w:rPr>
      <w:rFonts w:ascii="Times" w:eastAsia="Times" w:hAnsi="Times" w:cs="Times New Roman"/>
      <w:szCs w:val="20"/>
    </w:rPr>
  </w:style>
  <w:style w:type="paragraph" w:styleId="Titolo2">
    <w:name w:val="heading 2"/>
    <w:basedOn w:val="Normale"/>
    <w:next w:val="Normale"/>
    <w:link w:val="Titolo2Carattere"/>
    <w:qFormat/>
    <w:rsid w:val="00A14D2C"/>
    <w:pPr>
      <w:keepNext/>
      <w:outlineLvl w:val="1"/>
    </w:pPr>
    <w:rPr>
      <w:rFonts w:ascii="Arial" w:hAnsi="Arial"/>
      <w:b/>
      <w:sz w:val="1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A14D2C"/>
    <w:pPr>
      <w:tabs>
        <w:tab w:val="center" w:pos="4153"/>
        <w:tab w:val="right" w:pos="8306"/>
      </w:tabs>
    </w:pPr>
  </w:style>
  <w:style w:type="character" w:customStyle="1" w:styleId="IntestazioneCarattere">
    <w:name w:val="Intestazione Carattere"/>
    <w:basedOn w:val="Carpredefinitoparagrafo"/>
    <w:link w:val="Intestazione"/>
    <w:semiHidden/>
    <w:rsid w:val="00A14D2C"/>
    <w:rPr>
      <w:rFonts w:ascii="Times" w:eastAsia="Times" w:hAnsi="Times" w:cs="Times New Roman"/>
      <w:szCs w:val="20"/>
    </w:rPr>
  </w:style>
  <w:style w:type="character" w:styleId="Collegamentoipertestuale">
    <w:name w:val="Hyperlink"/>
    <w:rsid w:val="00A14D2C"/>
    <w:rPr>
      <w:color w:val="0000FF"/>
      <w:u w:val="single"/>
    </w:rPr>
  </w:style>
  <w:style w:type="character" w:customStyle="1" w:styleId="Style1">
    <w:name w:val="Style1"/>
    <w:rsid w:val="00A14D2C"/>
    <w:rPr>
      <w:rFonts w:ascii="Arial" w:hAnsi="Arial"/>
      <w:color w:val="000000"/>
      <w:sz w:val="20"/>
      <w:u w:val="none"/>
    </w:rPr>
  </w:style>
  <w:style w:type="character" w:customStyle="1" w:styleId="Titolo2Carattere">
    <w:name w:val="Titolo 2 Carattere"/>
    <w:basedOn w:val="Carpredefinitoparagrafo"/>
    <w:link w:val="Titolo2"/>
    <w:rsid w:val="00A14D2C"/>
    <w:rPr>
      <w:rFonts w:ascii="Arial" w:eastAsia="Times" w:hAnsi="Arial" w:cs="Times New Roman"/>
      <w:b/>
      <w:sz w:val="11"/>
      <w:szCs w:val="20"/>
    </w:rPr>
  </w:style>
  <w:style w:type="paragraph" w:styleId="Corpodeltesto2">
    <w:name w:val="Body Text 2"/>
    <w:basedOn w:val="Normale"/>
    <w:link w:val="Corpodeltesto2Carattere"/>
    <w:semiHidden/>
    <w:rsid w:val="00A14D2C"/>
    <w:rPr>
      <w:rFonts w:ascii="Arial" w:hAnsi="Arial"/>
      <w:b/>
      <w:sz w:val="16"/>
    </w:rPr>
  </w:style>
  <w:style w:type="character" w:customStyle="1" w:styleId="Corpodeltesto2Carattere">
    <w:name w:val="Corpo del testo 2 Carattere"/>
    <w:basedOn w:val="Carpredefinitoparagrafo"/>
    <w:link w:val="Corpodeltesto2"/>
    <w:semiHidden/>
    <w:rsid w:val="00A14D2C"/>
    <w:rPr>
      <w:rFonts w:ascii="Arial" w:eastAsia="Times" w:hAnsi="Arial" w:cs="Times New Roman"/>
      <w:b/>
      <w:sz w:val="16"/>
      <w:szCs w:val="20"/>
    </w:rPr>
  </w:style>
  <w:style w:type="paragraph" w:styleId="Pidipagina">
    <w:name w:val="footer"/>
    <w:basedOn w:val="Normale"/>
    <w:link w:val="PidipaginaCarattere"/>
    <w:uiPriority w:val="99"/>
    <w:unhideWhenUsed/>
    <w:rsid w:val="00A14D2C"/>
    <w:pPr>
      <w:tabs>
        <w:tab w:val="center" w:pos="4819"/>
        <w:tab w:val="right" w:pos="9638"/>
      </w:tabs>
    </w:pPr>
  </w:style>
  <w:style w:type="character" w:customStyle="1" w:styleId="PidipaginaCarattere">
    <w:name w:val="Piè di pagina Carattere"/>
    <w:basedOn w:val="Carpredefinitoparagrafo"/>
    <w:link w:val="Pidipagina"/>
    <w:uiPriority w:val="99"/>
    <w:rsid w:val="00A14D2C"/>
    <w:rPr>
      <w:rFonts w:ascii="Times" w:eastAsia="Times" w:hAnsi="Times" w:cs="Times New Roman"/>
      <w:szCs w:val="20"/>
    </w:rPr>
  </w:style>
  <w:style w:type="paragraph" w:styleId="Testofumetto">
    <w:name w:val="Balloon Text"/>
    <w:basedOn w:val="Normale"/>
    <w:link w:val="TestofumettoCarattere"/>
    <w:uiPriority w:val="99"/>
    <w:semiHidden/>
    <w:unhideWhenUsed/>
    <w:rsid w:val="00D1429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4296"/>
    <w:rPr>
      <w:rFonts w:ascii="Lucida Grande" w:eastAsia="Times" w:hAnsi="Lucida Grande" w:cs="Lucida Grande"/>
      <w:sz w:val="18"/>
      <w:szCs w:val="18"/>
    </w:rPr>
  </w:style>
  <w:style w:type="table" w:styleId="Grigliatabella">
    <w:name w:val="Table Grid"/>
    <w:basedOn w:val="Tabellanormale"/>
    <w:uiPriority w:val="59"/>
    <w:rsid w:val="00BB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B1818"/>
    <w:pPr>
      <w:ind w:left="720"/>
      <w:contextualSpacing/>
    </w:pPr>
  </w:style>
  <w:style w:type="paragraph" w:customStyle="1" w:styleId="Default">
    <w:name w:val="Default"/>
    <w:rsid w:val="00E0241E"/>
    <w:pPr>
      <w:autoSpaceDE w:val="0"/>
      <w:autoSpaceDN w:val="0"/>
      <w:adjustRightInd w:val="0"/>
    </w:pPr>
    <w:rPr>
      <w:rFonts w:ascii="Times New Roman" w:hAnsi="Times New Roman" w:cs="Times New Roman"/>
      <w:color w:val="000000"/>
    </w:rPr>
  </w:style>
  <w:style w:type="paragraph" w:customStyle="1" w:styleId="Standard">
    <w:name w:val="Standard"/>
    <w:rsid w:val="0021198C"/>
    <w:pPr>
      <w:suppressAutoHyphens/>
      <w:autoSpaceDN w:val="0"/>
      <w:textAlignment w:val="baseline"/>
    </w:pPr>
    <w:rPr>
      <w:rFonts w:ascii="Times New Roman" w:eastAsia="Times New Roman" w:hAnsi="Times New Roman" w:cs="Times New Roman"/>
      <w:kern w:val="3"/>
      <w:sz w:val="20"/>
      <w:szCs w:val="20"/>
      <w:lang w:eastAsia="zh-CN"/>
    </w:rPr>
  </w:style>
  <w:style w:type="character" w:customStyle="1" w:styleId="riferimento2">
    <w:name w:val="riferimento2"/>
    <w:rsid w:val="0021198C"/>
    <w:rPr>
      <w:color w:val="4A970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40">
      <w:bodyDiv w:val="1"/>
      <w:marLeft w:val="0"/>
      <w:marRight w:val="0"/>
      <w:marTop w:val="0"/>
      <w:marBottom w:val="0"/>
      <w:divBdr>
        <w:top w:val="none" w:sz="0" w:space="0" w:color="auto"/>
        <w:left w:val="none" w:sz="0" w:space="0" w:color="auto"/>
        <w:bottom w:val="none" w:sz="0" w:space="0" w:color="auto"/>
        <w:right w:val="none" w:sz="0" w:space="0" w:color="auto"/>
      </w:divBdr>
    </w:div>
    <w:div w:id="16588184">
      <w:bodyDiv w:val="1"/>
      <w:marLeft w:val="0"/>
      <w:marRight w:val="0"/>
      <w:marTop w:val="0"/>
      <w:marBottom w:val="0"/>
      <w:divBdr>
        <w:top w:val="none" w:sz="0" w:space="0" w:color="auto"/>
        <w:left w:val="none" w:sz="0" w:space="0" w:color="auto"/>
        <w:bottom w:val="none" w:sz="0" w:space="0" w:color="auto"/>
        <w:right w:val="none" w:sz="0" w:space="0" w:color="auto"/>
      </w:divBdr>
    </w:div>
    <w:div w:id="75051611">
      <w:bodyDiv w:val="1"/>
      <w:marLeft w:val="0"/>
      <w:marRight w:val="0"/>
      <w:marTop w:val="0"/>
      <w:marBottom w:val="0"/>
      <w:divBdr>
        <w:top w:val="none" w:sz="0" w:space="0" w:color="auto"/>
        <w:left w:val="none" w:sz="0" w:space="0" w:color="auto"/>
        <w:bottom w:val="none" w:sz="0" w:space="0" w:color="auto"/>
        <w:right w:val="none" w:sz="0" w:space="0" w:color="auto"/>
      </w:divBdr>
    </w:div>
    <w:div w:id="89008631">
      <w:bodyDiv w:val="1"/>
      <w:marLeft w:val="0"/>
      <w:marRight w:val="0"/>
      <w:marTop w:val="0"/>
      <w:marBottom w:val="0"/>
      <w:divBdr>
        <w:top w:val="none" w:sz="0" w:space="0" w:color="auto"/>
        <w:left w:val="none" w:sz="0" w:space="0" w:color="auto"/>
        <w:bottom w:val="none" w:sz="0" w:space="0" w:color="auto"/>
        <w:right w:val="none" w:sz="0" w:space="0" w:color="auto"/>
      </w:divBdr>
    </w:div>
    <w:div w:id="95173493">
      <w:bodyDiv w:val="1"/>
      <w:marLeft w:val="0"/>
      <w:marRight w:val="0"/>
      <w:marTop w:val="0"/>
      <w:marBottom w:val="0"/>
      <w:divBdr>
        <w:top w:val="none" w:sz="0" w:space="0" w:color="auto"/>
        <w:left w:val="none" w:sz="0" w:space="0" w:color="auto"/>
        <w:bottom w:val="none" w:sz="0" w:space="0" w:color="auto"/>
        <w:right w:val="none" w:sz="0" w:space="0" w:color="auto"/>
      </w:divBdr>
    </w:div>
    <w:div w:id="164707453">
      <w:bodyDiv w:val="1"/>
      <w:marLeft w:val="0"/>
      <w:marRight w:val="0"/>
      <w:marTop w:val="0"/>
      <w:marBottom w:val="0"/>
      <w:divBdr>
        <w:top w:val="none" w:sz="0" w:space="0" w:color="auto"/>
        <w:left w:val="none" w:sz="0" w:space="0" w:color="auto"/>
        <w:bottom w:val="none" w:sz="0" w:space="0" w:color="auto"/>
        <w:right w:val="none" w:sz="0" w:space="0" w:color="auto"/>
      </w:divBdr>
    </w:div>
    <w:div w:id="216164160">
      <w:bodyDiv w:val="1"/>
      <w:marLeft w:val="0"/>
      <w:marRight w:val="0"/>
      <w:marTop w:val="0"/>
      <w:marBottom w:val="0"/>
      <w:divBdr>
        <w:top w:val="none" w:sz="0" w:space="0" w:color="auto"/>
        <w:left w:val="none" w:sz="0" w:space="0" w:color="auto"/>
        <w:bottom w:val="none" w:sz="0" w:space="0" w:color="auto"/>
        <w:right w:val="none" w:sz="0" w:space="0" w:color="auto"/>
      </w:divBdr>
    </w:div>
    <w:div w:id="266042833">
      <w:bodyDiv w:val="1"/>
      <w:marLeft w:val="0"/>
      <w:marRight w:val="0"/>
      <w:marTop w:val="0"/>
      <w:marBottom w:val="0"/>
      <w:divBdr>
        <w:top w:val="none" w:sz="0" w:space="0" w:color="auto"/>
        <w:left w:val="none" w:sz="0" w:space="0" w:color="auto"/>
        <w:bottom w:val="none" w:sz="0" w:space="0" w:color="auto"/>
        <w:right w:val="none" w:sz="0" w:space="0" w:color="auto"/>
      </w:divBdr>
    </w:div>
    <w:div w:id="300693919">
      <w:bodyDiv w:val="1"/>
      <w:marLeft w:val="0"/>
      <w:marRight w:val="0"/>
      <w:marTop w:val="0"/>
      <w:marBottom w:val="0"/>
      <w:divBdr>
        <w:top w:val="none" w:sz="0" w:space="0" w:color="auto"/>
        <w:left w:val="none" w:sz="0" w:space="0" w:color="auto"/>
        <w:bottom w:val="none" w:sz="0" w:space="0" w:color="auto"/>
        <w:right w:val="none" w:sz="0" w:space="0" w:color="auto"/>
      </w:divBdr>
    </w:div>
    <w:div w:id="346493066">
      <w:bodyDiv w:val="1"/>
      <w:marLeft w:val="0"/>
      <w:marRight w:val="0"/>
      <w:marTop w:val="0"/>
      <w:marBottom w:val="0"/>
      <w:divBdr>
        <w:top w:val="none" w:sz="0" w:space="0" w:color="auto"/>
        <w:left w:val="none" w:sz="0" w:space="0" w:color="auto"/>
        <w:bottom w:val="none" w:sz="0" w:space="0" w:color="auto"/>
        <w:right w:val="none" w:sz="0" w:space="0" w:color="auto"/>
      </w:divBdr>
    </w:div>
    <w:div w:id="472144204">
      <w:bodyDiv w:val="1"/>
      <w:marLeft w:val="0"/>
      <w:marRight w:val="0"/>
      <w:marTop w:val="0"/>
      <w:marBottom w:val="0"/>
      <w:divBdr>
        <w:top w:val="none" w:sz="0" w:space="0" w:color="auto"/>
        <w:left w:val="none" w:sz="0" w:space="0" w:color="auto"/>
        <w:bottom w:val="none" w:sz="0" w:space="0" w:color="auto"/>
        <w:right w:val="none" w:sz="0" w:space="0" w:color="auto"/>
      </w:divBdr>
    </w:div>
    <w:div w:id="511603615">
      <w:bodyDiv w:val="1"/>
      <w:marLeft w:val="0"/>
      <w:marRight w:val="0"/>
      <w:marTop w:val="0"/>
      <w:marBottom w:val="0"/>
      <w:divBdr>
        <w:top w:val="none" w:sz="0" w:space="0" w:color="auto"/>
        <w:left w:val="none" w:sz="0" w:space="0" w:color="auto"/>
        <w:bottom w:val="none" w:sz="0" w:space="0" w:color="auto"/>
        <w:right w:val="none" w:sz="0" w:space="0" w:color="auto"/>
      </w:divBdr>
    </w:div>
    <w:div w:id="515850225">
      <w:bodyDiv w:val="1"/>
      <w:marLeft w:val="0"/>
      <w:marRight w:val="0"/>
      <w:marTop w:val="0"/>
      <w:marBottom w:val="0"/>
      <w:divBdr>
        <w:top w:val="none" w:sz="0" w:space="0" w:color="auto"/>
        <w:left w:val="none" w:sz="0" w:space="0" w:color="auto"/>
        <w:bottom w:val="none" w:sz="0" w:space="0" w:color="auto"/>
        <w:right w:val="none" w:sz="0" w:space="0" w:color="auto"/>
      </w:divBdr>
    </w:div>
    <w:div w:id="522060120">
      <w:bodyDiv w:val="1"/>
      <w:marLeft w:val="0"/>
      <w:marRight w:val="0"/>
      <w:marTop w:val="0"/>
      <w:marBottom w:val="0"/>
      <w:divBdr>
        <w:top w:val="none" w:sz="0" w:space="0" w:color="auto"/>
        <w:left w:val="none" w:sz="0" w:space="0" w:color="auto"/>
        <w:bottom w:val="none" w:sz="0" w:space="0" w:color="auto"/>
        <w:right w:val="none" w:sz="0" w:space="0" w:color="auto"/>
      </w:divBdr>
    </w:div>
    <w:div w:id="536746466">
      <w:bodyDiv w:val="1"/>
      <w:marLeft w:val="0"/>
      <w:marRight w:val="0"/>
      <w:marTop w:val="0"/>
      <w:marBottom w:val="0"/>
      <w:divBdr>
        <w:top w:val="none" w:sz="0" w:space="0" w:color="auto"/>
        <w:left w:val="none" w:sz="0" w:space="0" w:color="auto"/>
        <w:bottom w:val="none" w:sz="0" w:space="0" w:color="auto"/>
        <w:right w:val="none" w:sz="0" w:space="0" w:color="auto"/>
      </w:divBdr>
    </w:div>
    <w:div w:id="541134434">
      <w:bodyDiv w:val="1"/>
      <w:marLeft w:val="0"/>
      <w:marRight w:val="0"/>
      <w:marTop w:val="0"/>
      <w:marBottom w:val="0"/>
      <w:divBdr>
        <w:top w:val="none" w:sz="0" w:space="0" w:color="auto"/>
        <w:left w:val="none" w:sz="0" w:space="0" w:color="auto"/>
        <w:bottom w:val="none" w:sz="0" w:space="0" w:color="auto"/>
        <w:right w:val="none" w:sz="0" w:space="0" w:color="auto"/>
      </w:divBdr>
    </w:div>
    <w:div w:id="568804234">
      <w:bodyDiv w:val="1"/>
      <w:marLeft w:val="0"/>
      <w:marRight w:val="0"/>
      <w:marTop w:val="0"/>
      <w:marBottom w:val="0"/>
      <w:divBdr>
        <w:top w:val="none" w:sz="0" w:space="0" w:color="auto"/>
        <w:left w:val="none" w:sz="0" w:space="0" w:color="auto"/>
        <w:bottom w:val="none" w:sz="0" w:space="0" w:color="auto"/>
        <w:right w:val="none" w:sz="0" w:space="0" w:color="auto"/>
      </w:divBdr>
    </w:div>
    <w:div w:id="712271956">
      <w:bodyDiv w:val="1"/>
      <w:marLeft w:val="0"/>
      <w:marRight w:val="0"/>
      <w:marTop w:val="0"/>
      <w:marBottom w:val="0"/>
      <w:divBdr>
        <w:top w:val="none" w:sz="0" w:space="0" w:color="auto"/>
        <w:left w:val="none" w:sz="0" w:space="0" w:color="auto"/>
        <w:bottom w:val="none" w:sz="0" w:space="0" w:color="auto"/>
        <w:right w:val="none" w:sz="0" w:space="0" w:color="auto"/>
      </w:divBdr>
    </w:div>
    <w:div w:id="786895932">
      <w:bodyDiv w:val="1"/>
      <w:marLeft w:val="0"/>
      <w:marRight w:val="0"/>
      <w:marTop w:val="0"/>
      <w:marBottom w:val="0"/>
      <w:divBdr>
        <w:top w:val="none" w:sz="0" w:space="0" w:color="auto"/>
        <w:left w:val="none" w:sz="0" w:space="0" w:color="auto"/>
        <w:bottom w:val="none" w:sz="0" w:space="0" w:color="auto"/>
        <w:right w:val="none" w:sz="0" w:space="0" w:color="auto"/>
      </w:divBdr>
    </w:div>
    <w:div w:id="872496929">
      <w:bodyDiv w:val="1"/>
      <w:marLeft w:val="0"/>
      <w:marRight w:val="0"/>
      <w:marTop w:val="0"/>
      <w:marBottom w:val="0"/>
      <w:divBdr>
        <w:top w:val="none" w:sz="0" w:space="0" w:color="auto"/>
        <w:left w:val="none" w:sz="0" w:space="0" w:color="auto"/>
        <w:bottom w:val="none" w:sz="0" w:space="0" w:color="auto"/>
        <w:right w:val="none" w:sz="0" w:space="0" w:color="auto"/>
      </w:divBdr>
    </w:div>
    <w:div w:id="948003107">
      <w:bodyDiv w:val="1"/>
      <w:marLeft w:val="0"/>
      <w:marRight w:val="0"/>
      <w:marTop w:val="0"/>
      <w:marBottom w:val="0"/>
      <w:divBdr>
        <w:top w:val="none" w:sz="0" w:space="0" w:color="auto"/>
        <w:left w:val="none" w:sz="0" w:space="0" w:color="auto"/>
        <w:bottom w:val="none" w:sz="0" w:space="0" w:color="auto"/>
        <w:right w:val="none" w:sz="0" w:space="0" w:color="auto"/>
      </w:divBdr>
    </w:div>
    <w:div w:id="960959423">
      <w:bodyDiv w:val="1"/>
      <w:marLeft w:val="0"/>
      <w:marRight w:val="0"/>
      <w:marTop w:val="0"/>
      <w:marBottom w:val="0"/>
      <w:divBdr>
        <w:top w:val="none" w:sz="0" w:space="0" w:color="auto"/>
        <w:left w:val="none" w:sz="0" w:space="0" w:color="auto"/>
        <w:bottom w:val="none" w:sz="0" w:space="0" w:color="auto"/>
        <w:right w:val="none" w:sz="0" w:space="0" w:color="auto"/>
      </w:divBdr>
    </w:div>
    <w:div w:id="984357164">
      <w:bodyDiv w:val="1"/>
      <w:marLeft w:val="0"/>
      <w:marRight w:val="0"/>
      <w:marTop w:val="0"/>
      <w:marBottom w:val="0"/>
      <w:divBdr>
        <w:top w:val="none" w:sz="0" w:space="0" w:color="auto"/>
        <w:left w:val="none" w:sz="0" w:space="0" w:color="auto"/>
        <w:bottom w:val="none" w:sz="0" w:space="0" w:color="auto"/>
        <w:right w:val="none" w:sz="0" w:space="0" w:color="auto"/>
      </w:divBdr>
    </w:div>
    <w:div w:id="1049111749">
      <w:bodyDiv w:val="1"/>
      <w:marLeft w:val="0"/>
      <w:marRight w:val="0"/>
      <w:marTop w:val="0"/>
      <w:marBottom w:val="0"/>
      <w:divBdr>
        <w:top w:val="none" w:sz="0" w:space="0" w:color="auto"/>
        <w:left w:val="none" w:sz="0" w:space="0" w:color="auto"/>
        <w:bottom w:val="none" w:sz="0" w:space="0" w:color="auto"/>
        <w:right w:val="none" w:sz="0" w:space="0" w:color="auto"/>
      </w:divBdr>
    </w:div>
    <w:div w:id="1096949103">
      <w:bodyDiv w:val="1"/>
      <w:marLeft w:val="0"/>
      <w:marRight w:val="0"/>
      <w:marTop w:val="0"/>
      <w:marBottom w:val="0"/>
      <w:divBdr>
        <w:top w:val="none" w:sz="0" w:space="0" w:color="auto"/>
        <w:left w:val="none" w:sz="0" w:space="0" w:color="auto"/>
        <w:bottom w:val="none" w:sz="0" w:space="0" w:color="auto"/>
        <w:right w:val="none" w:sz="0" w:space="0" w:color="auto"/>
      </w:divBdr>
    </w:div>
    <w:div w:id="1099061505">
      <w:bodyDiv w:val="1"/>
      <w:marLeft w:val="0"/>
      <w:marRight w:val="0"/>
      <w:marTop w:val="0"/>
      <w:marBottom w:val="0"/>
      <w:divBdr>
        <w:top w:val="none" w:sz="0" w:space="0" w:color="auto"/>
        <w:left w:val="none" w:sz="0" w:space="0" w:color="auto"/>
        <w:bottom w:val="none" w:sz="0" w:space="0" w:color="auto"/>
        <w:right w:val="none" w:sz="0" w:space="0" w:color="auto"/>
      </w:divBdr>
    </w:div>
    <w:div w:id="1127427689">
      <w:bodyDiv w:val="1"/>
      <w:marLeft w:val="0"/>
      <w:marRight w:val="0"/>
      <w:marTop w:val="0"/>
      <w:marBottom w:val="0"/>
      <w:divBdr>
        <w:top w:val="none" w:sz="0" w:space="0" w:color="auto"/>
        <w:left w:val="none" w:sz="0" w:space="0" w:color="auto"/>
        <w:bottom w:val="none" w:sz="0" w:space="0" w:color="auto"/>
        <w:right w:val="none" w:sz="0" w:space="0" w:color="auto"/>
      </w:divBdr>
    </w:div>
    <w:div w:id="1129057146">
      <w:bodyDiv w:val="1"/>
      <w:marLeft w:val="0"/>
      <w:marRight w:val="0"/>
      <w:marTop w:val="0"/>
      <w:marBottom w:val="0"/>
      <w:divBdr>
        <w:top w:val="none" w:sz="0" w:space="0" w:color="auto"/>
        <w:left w:val="none" w:sz="0" w:space="0" w:color="auto"/>
        <w:bottom w:val="none" w:sz="0" w:space="0" w:color="auto"/>
        <w:right w:val="none" w:sz="0" w:space="0" w:color="auto"/>
      </w:divBdr>
    </w:div>
    <w:div w:id="1283223250">
      <w:bodyDiv w:val="1"/>
      <w:marLeft w:val="0"/>
      <w:marRight w:val="0"/>
      <w:marTop w:val="0"/>
      <w:marBottom w:val="0"/>
      <w:divBdr>
        <w:top w:val="none" w:sz="0" w:space="0" w:color="auto"/>
        <w:left w:val="none" w:sz="0" w:space="0" w:color="auto"/>
        <w:bottom w:val="none" w:sz="0" w:space="0" w:color="auto"/>
        <w:right w:val="none" w:sz="0" w:space="0" w:color="auto"/>
      </w:divBdr>
    </w:div>
    <w:div w:id="1303535902">
      <w:bodyDiv w:val="1"/>
      <w:marLeft w:val="0"/>
      <w:marRight w:val="0"/>
      <w:marTop w:val="0"/>
      <w:marBottom w:val="0"/>
      <w:divBdr>
        <w:top w:val="none" w:sz="0" w:space="0" w:color="auto"/>
        <w:left w:val="none" w:sz="0" w:space="0" w:color="auto"/>
        <w:bottom w:val="none" w:sz="0" w:space="0" w:color="auto"/>
        <w:right w:val="none" w:sz="0" w:space="0" w:color="auto"/>
      </w:divBdr>
    </w:div>
    <w:div w:id="1305936333">
      <w:bodyDiv w:val="1"/>
      <w:marLeft w:val="0"/>
      <w:marRight w:val="0"/>
      <w:marTop w:val="0"/>
      <w:marBottom w:val="0"/>
      <w:divBdr>
        <w:top w:val="none" w:sz="0" w:space="0" w:color="auto"/>
        <w:left w:val="none" w:sz="0" w:space="0" w:color="auto"/>
        <w:bottom w:val="none" w:sz="0" w:space="0" w:color="auto"/>
        <w:right w:val="none" w:sz="0" w:space="0" w:color="auto"/>
      </w:divBdr>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
    <w:div w:id="1379625245">
      <w:bodyDiv w:val="1"/>
      <w:marLeft w:val="0"/>
      <w:marRight w:val="0"/>
      <w:marTop w:val="0"/>
      <w:marBottom w:val="0"/>
      <w:divBdr>
        <w:top w:val="none" w:sz="0" w:space="0" w:color="auto"/>
        <w:left w:val="none" w:sz="0" w:space="0" w:color="auto"/>
        <w:bottom w:val="none" w:sz="0" w:space="0" w:color="auto"/>
        <w:right w:val="none" w:sz="0" w:space="0" w:color="auto"/>
      </w:divBdr>
    </w:div>
    <w:div w:id="1381443283">
      <w:bodyDiv w:val="1"/>
      <w:marLeft w:val="0"/>
      <w:marRight w:val="0"/>
      <w:marTop w:val="0"/>
      <w:marBottom w:val="0"/>
      <w:divBdr>
        <w:top w:val="none" w:sz="0" w:space="0" w:color="auto"/>
        <w:left w:val="none" w:sz="0" w:space="0" w:color="auto"/>
        <w:bottom w:val="none" w:sz="0" w:space="0" w:color="auto"/>
        <w:right w:val="none" w:sz="0" w:space="0" w:color="auto"/>
      </w:divBdr>
    </w:div>
    <w:div w:id="1391808203">
      <w:bodyDiv w:val="1"/>
      <w:marLeft w:val="0"/>
      <w:marRight w:val="0"/>
      <w:marTop w:val="0"/>
      <w:marBottom w:val="0"/>
      <w:divBdr>
        <w:top w:val="none" w:sz="0" w:space="0" w:color="auto"/>
        <w:left w:val="none" w:sz="0" w:space="0" w:color="auto"/>
        <w:bottom w:val="none" w:sz="0" w:space="0" w:color="auto"/>
        <w:right w:val="none" w:sz="0" w:space="0" w:color="auto"/>
      </w:divBdr>
    </w:div>
    <w:div w:id="1394083190">
      <w:bodyDiv w:val="1"/>
      <w:marLeft w:val="0"/>
      <w:marRight w:val="0"/>
      <w:marTop w:val="0"/>
      <w:marBottom w:val="0"/>
      <w:divBdr>
        <w:top w:val="none" w:sz="0" w:space="0" w:color="auto"/>
        <w:left w:val="none" w:sz="0" w:space="0" w:color="auto"/>
        <w:bottom w:val="none" w:sz="0" w:space="0" w:color="auto"/>
        <w:right w:val="none" w:sz="0" w:space="0" w:color="auto"/>
      </w:divBdr>
    </w:div>
    <w:div w:id="1510488411">
      <w:bodyDiv w:val="1"/>
      <w:marLeft w:val="0"/>
      <w:marRight w:val="0"/>
      <w:marTop w:val="0"/>
      <w:marBottom w:val="0"/>
      <w:divBdr>
        <w:top w:val="none" w:sz="0" w:space="0" w:color="auto"/>
        <w:left w:val="none" w:sz="0" w:space="0" w:color="auto"/>
        <w:bottom w:val="none" w:sz="0" w:space="0" w:color="auto"/>
        <w:right w:val="none" w:sz="0" w:space="0" w:color="auto"/>
      </w:divBdr>
    </w:div>
    <w:div w:id="1516263478">
      <w:bodyDiv w:val="1"/>
      <w:marLeft w:val="0"/>
      <w:marRight w:val="0"/>
      <w:marTop w:val="0"/>
      <w:marBottom w:val="0"/>
      <w:divBdr>
        <w:top w:val="none" w:sz="0" w:space="0" w:color="auto"/>
        <w:left w:val="none" w:sz="0" w:space="0" w:color="auto"/>
        <w:bottom w:val="none" w:sz="0" w:space="0" w:color="auto"/>
        <w:right w:val="none" w:sz="0" w:space="0" w:color="auto"/>
      </w:divBdr>
    </w:div>
    <w:div w:id="1617523414">
      <w:bodyDiv w:val="1"/>
      <w:marLeft w:val="0"/>
      <w:marRight w:val="0"/>
      <w:marTop w:val="0"/>
      <w:marBottom w:val="0"/>
      <w:divBdr>
        <w:top w:val="none" w:sz="0" w:space="0" w:color="auto"/>
        <w:left w:val="none" w:sz="0" w:space="0" w:color="auto"/>
        <w:bottom w:val="none" w:sz="0" w:space="0" w:color="auto"/>
        <w:right w:val="none" w:sz="0" w:space="0" w:color="auto"/>
      </w:divBdr>
    </w:div>
    <w:div w:id="1668703421">
      <w:bodyDiv w:val="1"/>
      <w:marLeft w:val="0"/>
      <w:marRight w:val="0"/>
      <w:marTop w:val="0"/>
      <w:marBottom w:val="0"/>
      <w:divBdr>
        <w:top w:val="none" w:sz="0" w:space="0" w:color="auto"/>
        <w:left w:val="none" w:sz="0" w:space="0" w:color="auto"/>
        <w:bottom w:val="none" w:sz="0" w:space="0" w:color="auto"/>
        <w:right w:val="none" w:sz="0" w:space="0" w:color="auto"/>
      </w:divBdr>
    </w:div>
    <w:div w:id="1674801898">
      <w:bodyDiv w:val="1"/>
      <w:marLeft w:val="0"/>
      <w:marRight w:val="0"/>
      <w:marTop w:val="0"/>
      <w:marBottom w:val="0"/>
      <w:divBdr>
        <w:top w:val="none" w:sz="0" w:space="0" w:color="auto"/>
        <w:left w:val="none" w:sz="0" w:space="0" w:color="auto"/>
        <w:bottom w:val="none" w:sz="0" w:space="0" w:color="auto"/>
        <w:right w:val="none" w:sz="0" w:space="0" w:color="auto"/>
      </w:divBdr>
    </w:div>
    <w:div w:id="1693143229">
      <w:bodyDiv w:val="1"/>
      <w:marLeft w:val="0"/>
      <w:marRight w:val="0"/>
      <w:marTop w:val="0"/>
      <w:marBottom w:val="0"/>
      <w:divBdr>
        <w:top w:val="none" w:sz="0" w:space="0" w:color="auto"/>
        <w:left w:val="none" w:sz="0" w:space="0" w:color="auto"/>
        <w:bottom w:val="none" w:sz="0" w:space="0" w:color="auto"/>
        <w:right w:val="none" w:sz="0" w:space="0" w:color="auto"/>
      </w:divBdr>
    </w:div>
    <w:div w:id="1726415478">
      <w:bodyDiv w:val="1"/>
      <w:marLeft w:val="0"/>
      <w:marRight w:val="0"/>
      <w:marTop w:val="0"/>
      <w:marBottom w:val="0"/>
      <w:divBdr>
        <w:top w:val="none" w:sz="0" w:space="0" w:color="auto"/>
        <w:left w:val="none" w:sz="0" w:space="0" w:color="auto"/>
        <w:bottom w:val="none" w:sz="0" w:space="0" w:color="auto"/>
        <w:right w:val="none" w:sz="0" w:space="0" w:color="auto"/>
      </w:divBdr>
    </w:div>
    <w:div w:id="1811903526">
      <w:bodyDiv w:val="1"/>
      <w:marLeft w:val="0"/>
      <w:marRight w:val="0"/>
      <w:marTop w:val="0"/>
      <w:marBottom w:val="0"/>
      <w:divBdr>
        <w:top w:val="none" w:sz="0" w:space="0" w:color="auto"/>
        <w:left w:val="none" w:sz="0" w:space="0" w:color="auto"/>
        <w:bottom w:val="none" w:sz="0" w:space="0" w:color="auto"/>
        <w:right w:val="none" w:sz="0" w:space="0" w:color="auto"/>
      </w:divBdr>
    </w:div>
    <w:div w:id="1820725545">
      <w:bodyDiv w:val="1"/>
      <w:marLeft w:val="0"/>
      <w:marRight w:val="0"/>
      <w:marTop w:val="0"/>
      <w:marBottom w:val="0"/>
      <w:divBdr>
        <w:top w:val="none" w:sz="0" w:space="0" w:color="auto"/>
        <w:left w:val="none" w:sz="0" w:space="0" w:color="auto"/>
        <w:bottom w:val="none" w:sz="0" w:space="0" w:color="auto"/>
        <w:right w:val="none" w:sz="0" w:space="0" w:color="auto"/>
      </w:divBdr>
    </w:div>
    <w:div w:id="1839693748">
      <w:bodyDiv w:val="1"/>
      <w:marLeft w:val="0"/>
      <w:marRight w:val="0"/>
      <w:marTop w:val="0"/>
      <w:marBottom w:val="0"/>
      <w:divBdr>
        <w:top w:val="none" w:sz="0" w:space="0" w:color="auto"/>
        <w:left w:val="none" w:sz="0" w:space="0" w:color="auto"/>
        <w:bottom w:val="none" w:sz="0" w:space="0" w:color="auto"/>
        <w:right w:val="none" w:sz="0" w:space="0" w:color="auto"/>
      </w:divBdr>
    </w:div>
    <w:div w:id="1949197674">
      <w:bodyDiv w:val="1"/>
      <w:marLeft w:val="0"/>
      <w:marRight w:val="0"/>
      <w:marTop w:val="0"/>
      <w:marBottom w:val="0"/>
      <w:divBdr>
        <w:top w:val="none" w:sz="0" w:space="0" w:color="auto"/>
        <w:left w:val="none" w:sz="0" w:space="0" w:color="auto"/>
        <w:bottom w:val="none" w:sz="0" w:space="0" w:color="auto"/>
        <w:right w:val="none" w:sz="0" w:space="0" w:color="auto"/>
      </w:divBdr>
    </w:div>
    <w:div w:id="1970234492">
      <w:bodyDiv w:val="1"/>
      <w:marLeft w:val="0"/>
      <w:marRight w:val="0"/>
      <w:marTop w:val="0"/>
      <w:marBottom w:val="0"/>
      <w:divBdr>
        <w:top w:val="none" w:sz="0" w:space="0" w:color="auto"/>
        <w:left w:val="none" w:sz="0" w:space="0" w:color="auto"/>
        <w:bottom w:val="none" w:sz="0" w:space="0" w:color="auto"/>
        <w:right w:val="none" w:sz="0" w:space="0" w:color="auto"/>
      </w:divBdr>
    </w:div>
    <w:div w:id="1983268315">
      <w:bodyDiv w:val="1"/>
      <w:marLeft w:val="0"/>
      <w:marRight w:val="0"/>
      <w:marTop w:val="0"/>
      <w:marBottom w:val="0"/>
      <w:divBdr>
        <w:top w:val="none" w:sz="0" w:space="0" w:color="auto"/>
        <w:left w:val="none" w:sz="0" w:space="0" w:color="auto"/>
        <w:bottom w:val="none" w:sz="0" w:space="0" w:color="auto"/>
        <w:right w:val="none" w:sz="0" w:space="0" w:color="auto"/>
      </w:divBdr>
    </w:div>
    <w:div w:id="2018264438">
      <w:bodyDiv w:val="1"/>
      <w:marLeft w:val="0"/>
      <w:marRight w:val="0"/>
      <w:marTop w:val="0"/>
      <w:marBottom w:val="0"/>
      <w:divBdr>
        <w:top w:val="none" w:sz="0" w:space="0" w:color="auto"/>
        <w:left w:val="none" w:sz="0" w:space="0" w:color="auto"/>
        <w:bottom w:val="none" w:sz="0" w:space="0" w:color="auto"/>
        <w:right w:val="none" w:sz="0" w:space="0" w:color="auto"/>
      </w:divBdr>
    </w:div>
    <w:div w:id="2043356447">
      <w:bodyDiv w:val="1"/>
      <w:marLeft w:val="0"/>
      <w:marRight w:val="0"/>
      <w:marTop w:val="0"/>
      <w:marBottom w:val="0"/>
      <w:divBdr>
        <w:top w:val="none" w:sz="0" w:space="0" w:color="auto"/>
        <w:left w:val="none" w:sz="0" w:space="0" w:color="auto"/>
        <w:bottom w:val="none" w:sz="0" w:space="0" w:color="auto"/>
        <w:right w:val="none" w:sz="0" w:space="0" w:color="auto"/>
      </w:divBdr>
    </w:div>
    <w:div w:id="2118912894">
      <w:bodyDiv w:val="1"/>
      <w:marLeft w:val="0"/>
      <w:marRight w:val="0"/>
      <w:marTop w:val="0"/>
      <w:marBottom w:val="0"/>
      <w:divBdr>
        <w:top w:val="none" w:sz="0" w:space="0" w:color="auto"/>
        <w:left w:val="none" w:sz="0" w:space="0" w:color="auto"/>
        <w:bottom w:val="none" w:sz="0" w:space="0" w:color="auto"/>
        <w:right w:val="none" w:sz="0" w:space="0" w:color="auto"/>
      </w:divBdr>
    </w:div>
    <w:div w:id="212843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7524-3EAC-43B2-A4D7-27964743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3460</Words>
  <Characters>19724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 Rossi</dc:creator>
  <cp:lastModifiedBy>Domenico Capulli</cp:lastModifiedBy>
  <cp:revision>43</cp:revision>
  <cp:lastPrinted>2017-10-13T12:43:00Z</cp:lastPrinted>
  <dcterms:created xsi:type="dcterms:W3CDTF">2017-10-13T09:38:00Z</dcterms:created>
  <dcterms:modified xsi:type="dcterms:W3CDTF">2018-04-23T11:01:00Z</dcterms:modified>
</cp:coreProperties>
</file>