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68D57" w14:textId="667CF376" w:rsidR="00937171" w:rsidRPr="00442AD7" w:rsidRDefault="00937171" w:rsidP="00937171">
      <w:pPr>
        <w:jc w:val="right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Allegato 2</w:t>
      </w:r>
    </w:p>
    <w:p w14:paraId="6A529FF8" w14:textId="77777777" w:rsidR="00E018ED" w:rsidRPr="00442AD7" w:rsidRDefault="00E018ED" w:rsidP="00860747">
      <w:pPr>
        <w:spacing w:after="0"/>
        <w:jc w:val="center"/>
        <w:rPr>
          <w:rFonts w:cstheme="minorHAnsi"/>
          <w:b/>
          <w:i/>
          <w:sz w:val="24"/>
          <w:szCs w:val="24"/>
        </w:rPr>
      </w:pPr>
    </w:p>
    <w:p w14:paraId="03C2C897" w14:textId="153D437C" w:rsidR="003D5C6D" w:rsidRPr="00442AD7" w:rsidRDefault="00CE1D31" w:rsidP="00860747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442AD7">
        <w:rPr>
          <w:rFonts w:cstheme="minorHAnsi"/>
          <w:b/>
          <w:i/>
          <w:sz w:val="28"/>
          <w:szCs w:val="28"/>
        </w:rPr>
        <w:t xml:space="preserve">Schema </w:t>
      </w:r>
      <w:r w:rsidR="004C0F3C" w:rsidRPr="00442AD7">
        <w:rPr>
          <w:rFonts w:cstheme="minorHAnsi"/>
          <w:b/>
          <w:i/>
          <w:sz w:val="28"/>
          <w:szCs w:val="28"/>
        </w:rPr>
        <w:t>lettera di incarico</w:t>
      </w:r>
      <w:r w:rsidRPr="00442AD7">
        <w:rPr>
          <w:rFonts w:cstheme="minorHAnsi"/>
          <w:b/>
          <w:i/>
          <w:sz w:val="28"/>
          <w:szCs w:val="28"/>
        </w:rPr>
        <w:t xml:space="preserve"> tipo per l’affidamento dell’incarico di </w:t>
      </w:r>
      <w:r w:rsidR="000A50AA" w:rsidRPr="00442AD7">
        <w:rPr>
          <w:rFonts w:cstheme="minorHAnsi"/>
          <w:b/>
          <w:i/>
          <w:sz w:val="28"/>
          <w:szCs w:val="28"/>
        </w:rPr>
        <w:t>richiesta di valutazione preventiva del livello operativo</w:t>
      </w:r>
    </w:p>
    <w:p w14:paraId="629601A6" w14:textId="3D09C18B" w:rsidR="006A5EB4" w:rsidRPr="00442AD7" w:rsidRDefault="006A5EB4" w:rsidP="00876C7F">
      <w:pPr>
        <w:jc w:val="center"/>
        <w:rPr>
          <w:rFonts w:cstheme="minorHAnsi"/>
          <w:bCs/>
          <w:i/>
        </w:rPr>
      </w:pPr>
      <w:r w:rsidRPr="00442AD7">
        <w:rPr>
          <w:rFonts w:cstheme="minorHAnsi"/>
          <w:bCs/>
          <w:i/>
        </w:rPr>
        <w:t>(</w:t>
      </w:r>
      <w:r w:rsidR="00AB3DBC" w:rsidRPr="00442AD7">
        <w:rPr>
          <w:rFonts w:cstheme="minorHAnsi"/>
          <w:bCs/>
          <w:i/>
        </w:rPr>
        <w:t xml:space="preserve">articolo </w:t>
      </w:r>
      <w:r w:rsidR="00E018ED" w:rsidRPr="00442AD7">
        <w:rPr>
          <w:rFonts w:cstheme="minorHAnsi"/>
          <w:bCs/>
          <w:i/>
        </w:rPr>
        <w:t>3, comma 3,</w:t>
      </w:r>
      <w:r w:rsidR="00AB3DBC" w:rsidRPr="00442AD7">
        <w:rPr>
          <w:rFonts w:cstheme="minorHAnsi"/>
          <w:bCs/>
          <w:i/>
        </w:rPr>
        <w:t xml:space="preserve"> dell’o</w:t>
      </w:r>
      <w:r w:rsidRPr="00442AD7">
        <w:rPr>
          <w:rFonts w:cstheme="minorHAnsi"/>
          <w:bCs/>
          <w:i/>
        </w:rPr>
        <w:t xml:space="preserve">rdinanza </w:t>
      </w:r>
      <w:r w:rsidR="00AB3DBC" w:rsidRPr="00442AD7">
        <w:rPr>
          <w:rFonts w:cstheme="minorHAnsi"/>
          <w:bCs/>
          <w:i/>
        </w:rPr>
        <w:t>c</w:t>
      </w:r>
      <w:r w:rsidRPr="00442AD7">
        <w:rPr>
          <w:rFonts w:cstheme="minorHAnsi"/>
          <w:bCs/>
          <w:i/>
        </w:rPr>
        <w:t>ommissariale</w:t>
      </w:r>
      <w:r w:rsidR="00E018ED" w:rsidRPr="00442AD7">
        <w:rPr>
          <w:rFonts w:cstheme="minorHAnsi"/>
          <w:bCs/>
          <w:i/>
        </w:rPr>
        <w:t xml:space="preserve"> n. 1 </w:t>
      </w:r>
      <w:r w:rsidRPr="00442AD7">
        <w:rPr>
          <w:rFonts w:cstheme="minorHAnsi"/>
          <w:bCs/>
          <w:i/>
        </w:rPr>
        <w:t xml:space="preserve">del </w:t>
      </w:r>
      <w:r w:rsidR="008B244F">
        <w:rPr>
          <w:rFonts w:cstheme="minorHAnsi"/>
          <w:bCs/>
          <w:i/>
        </w:rPr>
        <w:t xml:space="preserve">16 giugno </w:t>
      </w:r>
      <w:r w:rsidR="00E018ED" w:rsidRPr="00442AD7">
        <w:rPr>
          <w:rFonts w:cstheme="minorHAnsi"/>
          <w:bCs/>
          <w:i/>
        </w:rPr>
        <w:t>2026</w:t>
      </w:r>
      <w:r w:rsidRPr="00442AD7">
        <w:rPr>
          <w:rFonts w:cstheme="minorHAnsi"/>
          <w:bCs/>
          <w:i/>
        </w:rPr>
        <w:t>)</w:t>
      </w:r>
    </w:p>
    <w:p w14:paraId="2FCA315F" w14:textId="77777777" w:rsidR="003D5C6D" w:rsidRPr="00442AD7" w:rsidRDefault="003D5C6D" w:rsidP="003D5C6D">
      <w:pPr>
        <w:rPr>
          <w:rFonts w:cstheme="minorHAnsi"/>
          <w:sz w:val="24"/>
          <w:szCs w:val="24"/>
        </w:rPr>
      </w:pPr>
    </w:p>
    <w:p w14:paraId="7AD4CAD9" w14:textId="501ED864" w:rsidR="00E559B3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L'anno ________, addì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__________ del mese di _____________ in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________________ tra il sottoscritto ____________________________ nato a ______________________ residente a _________________ in via _________________________ cod. fisc. _____________________ P.IVA ______________________ in qualità di _________________________________________, di se</w:t>
      </w:r>
      <w:r w:rsidR="00DE2ED5" w:rsidRPr="00442AD7">
        <w:rPr>
          <w:rFonts w:cstheme="minorHAnsi"/>
          <w:sz w:val="24"/>
          <w:szCs w:val="24"/>
        </w:rPr>
        <w:t xml:space="preserve">guito denominato “Committente” </w:t>
      </w:r>
      <w:r w:rsidR="00C467D7" w:rsidRPr="00442AD7">
        <w:rPr>
          <w:rFonts w:cstheme="minorHAnsi"/>
          <w:sz w:val="24"/>
          <w:szCs w:val="24"/>
        </w:rPr>
        <w:t xml:space="preserve">e il </w:t>
      </w:r>
      <w:r w:rsidRPr="00442AD7">
        <w:rPr>
          <w:rFonts w:cstheme="minorHAnsi"/>
          <w:sz w:val="24"/>
          <w:szCs w:val="24"/>
        </w:rPr>
        <w:t>_________________</w:t>
      </w:r>
      <w:r w:rsidR="00DE2ED5" w:rsidRPr="00442AD7">
        <w:rPr>
          <w:rFonts w:cstheme="minorHAnsi"/>
          <w:sz w:val="24"/>
          <w:szCs w:val="24"/>
        </w:rPr>
        <w:t>_____________________________</w:t>
      </w:r>
      <w:r w:rsidR="002C6C7D" w:rsidRPr="00442AD7">
        <w:rPr>
          <w:rFonts w:cstheme="minorHAnsi"/>
          <w:sz w:val="24"/>
          <w:szCs w:val="24"/>
        </w:rPr>
        <w:t xml:space="preserve">, </w:t>
      </w:r>
      <w:r w:rsidRPr="00442AD7">
        <w:rPr>
          <w:rFonts w:cstheme="minorHAnsi"/>
          <w:sz w:val="24"/>
          <w:szCs w:val="24"/>
        </w:rPr>
        <w:t xml:space="preserve">con studio in _______________________ via ______________________________ cod. fisc. _____________________ P.IVA ______________________ iscritto/i all’Albo professionale _________________________ della </w:t>
      </w:r>
      <w:r w:rsidR="00442AD7">
        <w:rPr>
          <w:rFonts w:cstheme="minorHAnsi"/>
          <w:sz w:val="24"/>
          <w:szCs w:val="24"/>
        </w:rPr>
        <w:t>p</w:t>
      </w:r>
      <w:r w:rsidRPr="00442AD7">
        <w:rPr>
          <w:rFonts w:cstheme="minorHAnsi"/>
          <w:sz w:val="24"/>
          <w:szCs w:val="24"/>
        </w:rPr>
        <w:t>rovincia di _____________ al n.___</w:t>
      </w:r>
      <w:r w:rsidR="00860747" w:rsidRPr="00442AD7">
        <w:rPr>
          <w:rFonts w:cstheme="minorHAnsi"/>
          <w:sz w:val="24"/>
          <w:szCs w:val="24"/>
        </w:rPr>
        <w:t>,</w:t>
      </w:r>
      <w:r w:rsidRPr="00442AD7">
        <w:rPr>
          <w:rFonts w:cstheme="minorHAnsi"/>
          <w:sz w:val="24"/>
          <w:szCs w:val="24"/>
        </w:rPr>
        <w:t xml:space="preserve"> </w:t>
      </w:r>
      <w:r w:rsidR="00860747" w:rsidRPr="00442AD7">
        <w:rPr>
          <w:rFonts w:cstheme="minorHAnsi"/>
          <w:sz w:val="24"/>
          <w:szCs w:val="24"/>
        </w:rPr>
        <w:t>in possesso dei requisiti di cui all’articolo</w:t>
      </w:r>
      <w:r w:rsidR="00772950" w:rsidRPr="00442AD7">
        <w:rPr>
          <w:rFonts w:cstheme="minorHAnsi"/>
          <w:sz w:val="24"/>
          <w:szCs w:val="24"/>
        </w:rPr>
        <w:t xml:space="preserve"> </w:t>
      </w:r>
      <w:r w:rsidR="00442AD7">
        <w:rPr>
          <w:rFonts w:cstheme="minorHAnsi"/>
          <w:sz w:val="24"/>
          <w:szCs w:val="24"/>
        </w:rPr>
        <w:t>23</w:t>
      </w:r>
      <w:r w:rsidR="00772950" w:rsidRPr="00442AD7">
        <w:rPr>
          <w:rFonts w:cstheme="minorHAnsi"/>
          <w:sz w:val="24"/>
          <w:szCs w:val="24"/>
        </w:rPr>
        <w:t>, comma 1,</w:t>
      </w:r>
      <w:r w:rsidR="00860747" w:rsidRPr="00442AD7">
        <w:rPr>
          <w:rFonts w:cstheme="minorHAnsi"/>
          <w:sz w:val="24"/>
          <w:szCs w:val="24"/>
        </w:rPr>
        <w:t xml:space="preserve"> dell’ordinanza </w:t>
      </w:r>
      <w:r w:rsidR="000A50AA" w:rsidRPr="00442AD7">
        <w:rPr>
          <w:rFonts w:cstheme="minorHAnsi"/>
          <w:sz w:val="24"/>
          <w:szCs w:val="24"/>
        </w:rPr>
        <w:t xml:space="preserve">commissariale </w:t>
      </w:r>
      <w:r w:rsidR="00860747" w:rsidRPr="00442AD7">
        <w:rPr>
          <w:rFonts w:cstheme="minorHAnsi"/>
          <w:sz w:val="24"/>
          <w:szCs w:val="24"/>
        </w:rPr>
        <w:t xml:space="preserve">n. </w:t>
      </w:r>
      <w:r w:rsidR="00442AD7">
        <w:rPr>
          <w:rFonts w:cstheme="minorHAnsi"/>
          <w:sz w:val="24"/>
          <w:szCs w:val="24"/>
        </w:rPr>
        <w:t>1</w:t>
      </w:r>
      <w:r w:rsidR="00860747" w:rsidRPr="00442AD7">
        <w:rPr>
          <w:rFonts w:cstheme="minorHAnsi"/>
          <w:sz w:val="24"/>
          <w:szCs w:val="24"/>
        </w:rPr>
        <w:t xml:space="preserve"> </w:t>
      </w:r>
      <w:r w:rsidR="00860747" w:rsidRPr="00D9358E">
        <w:rPr>
          <w:rFonts w:cstheme="minorHAnsi"/>
          <w:sz w:val="24"/>
          <w:szCs w:val="24"/>
        </w:rPr>
        <w:t xml:space="preserve">del </w:t>
      </w:r>
      <w:r w:rsidR="008B244F">
        <w:rPr>
          <w:rFonts w:cstheme="minorHAnsi"/>
          <w:sz w:val="24"/>
          <w:szCs w:val="24"/>
        </w:rPr>
        <w:t xml:space="preserve">16 giugno </w:t>
      </w:r>
      <w:r w:rsidR="00E018ED" w:rsidRPr="00D9358E">
        <w:rPr>
          <w:rFonts w:cstheme="minorHAnsi"/>
          <w:sz w:val="24"/>
          <w:szCs w:val="24"/>
        </w:rPr>
        <w:t>2026</w:t>
      </w:r>
      <w:r w:rsidRPr="00442AD7">
        <w:rPr>
          <w:rFonts w:cstheme="minorHAnsi"/>
          <w:sz w:val="24"/>
          <w:szCs w:val="24"/>
        </w:rPr>
        <w:t>, di segui</w:t>
      </w:r>
      <w:r w:rsidR="00E559B3" w:rsidRPr="00442AD7">
        <w:rPr>
          <w:rFonts w:cstheme="minorHAnsi"/>
          <w:sz w:val="24"/>
          <w:szCs w:val="24"/>
        </w:rPr>
        <w:t>to denominato “Professionista”</w:t>
      </w:r>
      <w:r w:rsidR="00907875" w:rsidRPr="00442AD7">
        <w:rPr>
          <w:rFonts w:cstheme="minorHAnsi"/>
          <w:sz w:val="24"/>
          <w:szCs w:val="24"/>
        </w:rPr>
        <w:t>.</w:t>
      </w:r>
    </w:p>
    <w:p w14:paraId="5076CFA8" w14:textId="7D23ADA0" w:rsidR="00821A36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Premesso che</w:t>
      </w:r>
      <w:r w:rsidRPr="00442AD7">
        <w:rPr>
          <w:rFonts w:cstheme="minorHAnsi"/>
          <w:sz w:val="24"/>
          <w:szCs w:val="24"/>
        </w:rPr>
        <w:t>:</w:t>
      </w:r>
    </w:p>
    <w:p w14:paraId="79093E5D" w14:textId="7B0D66AE" w:rsidR="00821A36" w:rsidRPr="00442AD7" w:rsidRDefault="007A3DB5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Il </w:t>
      </w:r>
      <w:r w:rsidR="00506130" w:rsidRPr="00442AD7">
        <w:rPr>
          <w:rFonts w:cstheme="minorHAnsi"/>
          <w:sz w:val="24"/>
          <w:szCs w:val="24"/>
        </w:rPr>
        <w:t>Committente è proprietario</w:t>
      </w:r>
      <w:r w:rsidR="003D5C6D" w:rsidRPr="00442AD7">
        <w:rPr>
          <w:rFonts w:cstheme="minorHAnsi"/>
          <w:sz w:val="24"/>
          <w:szCs w:val="24"/>
        </w:rPr>
        <w:t>/avente titolo di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______________</w:t>
      </w:r>
      <w:r w:rsidR="00D658BF" w:rsidRPr="00442AD7">
        <w:rPr>
          <w:rFonts w:cstheme="minorHAnsi"/>
          <w:sz w:val="24"/>
          <w:szCs w:val="24"/>
        </w:rPr>
        <w:t xml:space="preserve">______ sito </w:t>
      </w:r>
      <w:r w:rsidR="00665A73" w:rsidRPr="00442AD7">
        <w:rPr>
          <w:rFonts w:cstheme="minorHAnsi"/>
          <w:sz w:val="24"/>
          <w:szCs w:val="24"/>
        </w:rPr>
        <w:t xml:space="preserve">nel </w:t>
      </w:r>
      <w:r w:rsidR="00442AD7">
        <w:rPr>
          <w:rFonts w:cstheme="minorHAnsi"/>
          <w:sz w:val="24"/>
          <w:szCs w:val="24"/>
        </w:rPr>
        <w:t>c</w:t>
      </w:r>
      <w:r w:rsidR="00665A73" w:rsidRPr="00442AD7">
        <w:rPr>
          <w:rFonts w:cstheme="minorHAnsi"/>
          <w:sz w:val="24"/>
          <w:szCs w:val="24"/>
        </w:rPr>
        <w:t xml:space="preserve">omune di </w:t>
      </w:r>
      <w:r w:rsidR="003D5C6D" w:rsidRPr="00442AD7">
        <w:rPr>
          <w:rFonts w:cstheme="minorHAnsi"/>
          <w:sz w:val="24"/>
          <w:szCs w:val="24"/>
        </w:rPr>
        <w:t>_______ (__), località ___________, via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_______________________, costituit</w:t>
      </w:r>
      <w:r w:rsidR="00D658BF" w:rsidRPr="00442AD7">
        <w:rPr>
          <w:rFonts w:cstheme="minorHAnsi"/>
          <w:sz w:val="24"/>
          <w:szCs w:val="24"/>
        </w:rPr>
        <w:t>o</w:t>
      </w:r>
      <w:r w:rsidR="003D5C6D" w:rsidRPr="00442AD7">
        <w:rPr>
          <w:rFonts w:cstheme="minorHAnsi"/>
          <w:sz w:val="24"/>
          <w:szCs w:val="24"/>
        </w:rPr>
        <w:t xml:space="preserve"> da ______ (terreno, fabb</w:t>
      </w:r>
      <w:r w:rsidR="00D658BF" w:rsidRPr="00442AD7">
        <w:rPr>
          <w:rFonts w:cstheme="minorHAnsi"/>
          <w:sz w:val="24"/>
          <w:szCs w:val="24"/>
        </w:rPr>
        <w:t>ricato, _________) identificato</w:t>
      </w:r>
      <w:r w:rsidR="003D5C6D" w:rsidRPr="00442AD7">
        <w:rPr>
          <w:rFonts w:cstheme="minorHAnsi"/>
          <w:sz w:val="24"/>
          <w:szCs w:val="24"/>
        </w:rPr>
        <w:t xml:space="preserve"> catastalmente al f</w:t>
      </w:r>
      <w:r w:rsidR="00D658BF" w:rsidRPr="00442AD7">
        <w:rPr>
          <w:rFonts w:cstheme="minorHAnsi"/>
          <w:sz w:val="24"/>
          <w:szCs w:val="24"/>
        </w:rPr>
        <w:t>o</w:t>
      </w:r>
      <w:r w:rsidR="003D5C6D" w:rsidRPr="00442AD7">
        <w:rPr>
          <w:rFonts w:cstheme="minorHAnsi"/>
          <w:sz w:val="24"/>
          <w:szCs w:val="24"/>
        </w:rPr>
        <w:t>g</w:t>
      </w:r>
      <w:r w:rsidR="00D658BF" w:rsidRPr="00442AD7">
        <w:rPr>
          <w:rFonts w:cstheme="minorHAnsi"/>
          <w:sz w:val="24"/>
          <w:szCs w:val="24"/>
        </w:rPr>
        <w:t>lio</w:t>
      </w:r>
      <w:r w:rsidR="003D5C6D" w:rsidRPr="00442AD7">
        <w:rPr>
          <w:rFonts w:cstheme="minorHAnsi"/>
          <w:sz w:val="24"/>
          <w:szCs w:val="24"/>
        </w:rPr>
        <w:t xml:space="preserve"> _________ </w:t>
      </w:r>
      <w:r w:rsidR="00C86E9D" w:rsidRPr="00442AD7">
        <w:rPr>
          <w:rFonts w:cstheme="minorHAnsi"/>
          <w:sz w:val="24"/>
          <w:szCs w:val="24"/>
        </w:rPr>
        <w:t>con i mappali _________________</w:t>
      </w:r>
      <w:r w:rsidR="003D5C6D" w:rsidRPr="00442AD7">
        <w:rPr>
          <w:rFonts w:cstheme="minorHAnsi"/>
          <w:sz w:val="24"/>
          <w:szCs w:val="24"/>
        </w:rPr>
        <w:t xml:space="preserve">, </w:t>
      </w:r>
      <w:r w:rsidR="00D658BF" w:rsidRPr="00442AD7">
        <w:rPr>
          <w:rFonts w:cstheme="minorHAnsi"/>
          <w:sz w:val="24"/>
          <w:szCs w:val="24"/>
        </w:rPr>
        <w:t xml:space="preserve">subalterni ______, </w:t>
      </w:r>
      <w:r w:rsidR="003D5C6D" w:rsidRPr="00442AD7">
        <w:rPr>
          <w:rFonts w:cstheme="minorHAnsi"/>
          <w:sz w:val="24"/>
          <w:szCs w:val="24"/>
        </w:rPr>
        <w:t xml:space="preserve">d’ora in avanti “immobile”;  </w:t>
      </w:r>
    </w:p>
    <w:p w14:paraId="72AA69EC" w14:textId="69668121" w:rsidR="003D5C6D" w:rsidRPr="00442AD7" w:rsidRDefault="003D5C6D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tale immobile è dichiarato </w:t>
      </w:r>
      <w:r w:rsidR="004C0F3C" w:rsidRPr="00442AD7">
        <w:rPr>
          <w:rFonts w:cstheme="minorHAnsi"/>
          <w:sz w:val="24"/>
          <w:szCs w:val="24"/>
        </w:rPr>
        <w:t>non utilizzabile, a seguito di</w:t>
      </w:r>
      <w:r w:rsidR="00D658BF" w:rsidRPr="00442AD7">
        <w:rPr>
          <w:rFonts w:cstheme="minorHAnsi"/>
          <w:sz w:val="24"/>
          <w:szCs w:val="24"/>
        </w:rPr>
        <w:t xml:space="preserve"> </w:t>
      </w:r>
      <w:r w:rsidR="00860747" w:rsidRPr="00442AD7">
        <w:rPr>
          <w:rFonts w:cstheme="minorHAnsi"/>
          <w:sz w:val="24"/>
          <w:szCs w:val="24"/>
        </w:rPr>
        <w:t>ordinanza sindacale n</w:t>
      </w:r>
      <w:r w:rsidR="00907875" w:rsidRPr="00442AD7">
        <w:rPr>
          <w:rFonts w:cstheme="minorHAnsi"/>
          <w:sz w:val="24"/>
          <w:szCs w:val="24"/>
        </w:rPr>
        <w:t>. …</w:t>
      </w:r>
      <w:r w:rsidR="00860747" w:rsidRPr="00442AD7">
        <w:rPr>
          <w:rFonts w:cstheme="minorHAnsi"/>
          <w:sz w:val="24"/>
          <w:szCs w:val="24"/>
        </w:rPr>
        <w:t xml:space="preserve"> del</w:t>
      </w:r>
      <w:r w:rsidR="00907875" w:rsidRPr="00442AD7">
        <w:rPr>
          <w:rFonts w:cstheme="minorHAnsi"/>
          <w:sz w:val="24"/>
          <w:szCs w:val="24"/>
        </w:rPr>
        <w:t xml:space="preserve"> …</w:t>
      </w:r>
      <w:r w:rsidRPr="00442AD7">
        <w:rPr>
          <w:rFonts w:cstheme="minorHAnsi"/>
          <w:sz w:val="24"/>
          <w:szCs w:val="24"/>
        </w:rPr>
        <w:t xml:space="preserve">, </w:t>
      </w:r>
      <w:r w:rsidR="004C0F3C" w:rsidRPr="00442AD7">
        <w:rPr>
          <w:rFonts w:cstheme="minorHAnsi"/>
          <w:sz w:val="24"/>
          <w:szCs w:val="24"/>
        </w:rPr>
        <w:t>notificata al committente in data __________________</w:t>
      </w:r>
      <w:r w:rsidRPr="00442AD7">
        <w:rPr>
          <w:rFonts w:cstheme="minorHAnsi"/>
          <w:sz w:val="24"/>
          <w:szCs w:val="24"/>
        </w:rPr>
        <w:t>;</w:t>
      </w:r>
    </w:p>
    <w:p w14:paraId="0EAE718F" w14:textId="1C74B006" w:rsidR="00D658BF" w:rsidRPr="00442AD7" w:rsidRDefault="009E76B7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i/>
          <w:iCs/>
          <w:sz w:val="24"/>
          <w:szCs w:val="24"/>
        </w:rPr>
        <w:t>(eventuale)</w:t>
      </w:r>
      <w:r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che con verbale dell’assemblea del condominio/conso</w:t>
      </w:r>
      <w:r w:rsidR="005D06F6" w:rsidRPr="00442AD7">
        <w:rPr>
          <w:rFonts w:cstheme="minorHAnsi"/>
          <w:sz w:val="24"/>
          <w:szCs w:val="24"/>
        </w:rPr>
        <w:t>rzio del</w:t>
      </w:r>
      <w:r w:rsidR="00D658BF" w:rsidRPr="00442AD7">
        <w:rPr>
          <w:rFonts w:cstheme="minorHAnsi"/>
          <w:sz w:val="24"/>
          <w:szCs w:val="24"/>
        </w:rPr>
        <w:t xml:space="preserve"> </w:t>
      </w:r>
      <w:r w:rsidR="005D06F6" w:rsidRPr="00442AD7">
        <w:rPr>
          <w:rFonts w:cstheme="minorHAnsi"/>
          <w:sz w:val="24"/>
          <w:szCs w:val="24"/>
        </w:rPr>
        <w:t xml:space="preserve">_________________ </w:t>
      </w:r>
      <w:r w:rsidR="003D5C6D" w:rsidRPr="00442AD7">
        <w:rPr>
          <w:rFonts w:cstheme="minorHAnsi"/>
          <w:sz w:val="24"/>
          <w:szCs w:val="24"/>
        </w:rPr>
        <w:t xml:space="preserve">è stato approvato il conferimento dell’incarico e lo schema di </w:t>
      </w:r>
      <w:r w:rsidR="004C0F3C" w:rsidRPr="00442AD7">
        <w:rPr>
          <w:rFonts w:cstheme="minorHAnsi"/>
          <w:sz w:val="24"/>
          <w:szCs w:val="24"/>
        </w:rPr>
        <w:t>lettera di incarico</w:t>
      </w:r>
      <w:r w:rsidR="003D5C6D" w:rsidRPr="00442AD7">
        <w:rPr>
          <w:rFonts w:cstheme="minorHAnsi"/>
          <w:sz w:val="24"/>
          <w:szCs w:val="24"/>
        </w:rPr>
        <w:t xml:space="preserve"> tipo </w:t>
      </w:r>
      <w:r w:rsidR="00107846" w:rsidRPr="00442AD7">
        <w:rPr>
          <w:rFonts w:cstheme="minorHAnsi"/>
          <w:sz w:val="24"/>
          <w:szCs w:val="24"/>
        </w:rPr>
        <w:t xml:space="preserve">per l’affidamento </w:t>
      </w:r>
      <w:r w:rsidR="004C0F3C" w:rsidRPr="00442AD7">
        <w:rPr>
          <w:rFonts w:cstheme="minorHAnsi"/>
          <w:sz w:val="24"/>
          <w:szCs w:val="24"/>
        </w:rPr>
        <w:t>delle attività tecniche</w:t>
      </w:r>
      <w:r w:rsidR="00107846"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 xml:space="preserve">finalizzate alla richiesta di valutazione preventiva </w:t>
      </w:r>
      <w:r w:rsidR="00860747" w:rsidRPr="00442AD7">
        <w:rPr>
          <w:rFonts w:cstheme="minorHAnsi"/>
          <w:sz w:val="24"/>
          <w:szCs w:val="24"/>
        </w:rPr>
        <w:t>del livello operativo;</w:t>
      </w:r>
    </w:p>
    <w:p w14:paraId="554720F0" w14:textId="5A084AC1" w:rsidR="003D5C6D" w:rsidRPr="00442AD7" w:rsidRDefault="009E76B7" w:rsidP="000447A6">
      <w:pPr>
        <w:pStyle w:val="Paragrafoelenco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i/>
          <w:iCs/>
          <w:sz w:val="24"/>
          <w:szCs w:val="24"/>
        </w:rPr>
        <w:t>(eventuale)</w:t>
      </w:r>
      <w:r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che con delega/he del</w:t>
      </w:r>
      <w:r w:rsidR="00BF6199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>__________________</w:t>
      </w:r>
      <w:r w:rsidR="00D658BF" w:rsidRPr="00442AD7">
        <w:rPr>
          <w:rFonts w:cstheme="minorHAnsi"/>
          <w:sz w:val="24"/>
          <w:szCs w:val="24"/>
        </w:rPr>
        <w:t xml:space="preserve"> </w:t>
      </w:r>
      <w:r w:rsidR="003D5C6D" w:rsidRPr="00442AD7">
        <w:rPr>
          <w:rFonts w:cstheme="minorHAnsi"/>
          <w:sz w:val="24"/>
          <w:szCs w:val="24"/>
        </w:rPr>
        <w:t xml:space="preserve">i comproprietari dell’immobili hanno conferito mandato al committente di conferire l’incarico professionale secondo lo schema di </w:t>
      </w:r>
      <w:r w:rsidR="001815B1" w:rsidRPr="00442AD7">
        <w:rPr>
          <w:rFonts w:cstheme="minorHAnsi"/>
          <w:sz w:val="24"/>
          <w:szCs w:val="24"/>
        </w:rPr>
        <w:t>lettera di incarico</w:t>
      </w:r>
      <w:r w:rsidR="003D5C6D" w:rsidRPr="00442AD7">
        <w:rPr>
          <w:rFonts w:cstheme="minorHAnsi"/>
          <w:sz w:val="24"/>
          <w:szCs w:val="24"/>
        </w:rPr>
        <w:t xml:space="preserve"> tipo per </w:t>
      </w:r>
      <w:r w:rsidR="0012177C" w:rsidRPr="00442AD7">
        <w:rPr>
          <w:rFonts w:cstheme="minorHAnsi"/>
          <w:sz w:val="24"/>
          <w:szCs w:val="24"/>
        </w:rPr>
        <w:t xml:space="preserve">l’affidamento dell’incarico di </w:t>
      </w:r>
      <w:r w:rsidR="00860747" w:rsidRPr="00442AD7">
        <w:rPr>
          <w:rFonts w:cstheme="minorHAnsi"/>
          <w:sz w:val="24"/>
          <w:szCs w:val="24"/>
        </w:rPr>
        <w:t xml:space="preserve">redazione della </w:t>
      </w:r>
      <w:r w:rsidR="000A50AA" w:rsidRPr="00442AD7">
        <w:rPr>
          <w:rFonts w:cstheme="minorHAnsi"/>
          <w:sz w:val="24"/>
          <w:szCs w:val="24"/>
        </w:rPr>
        <w:t>documentazione finalizzata alla richiesta di valutazione preventiva del livello operativo</w:t>
      </w:r>
      <w:r w:rsidR="00860747" w:rsidRPr="00442AD7">
        <w:rPr>
          <w:rFonts w:cstheme="minorHAnsi"/>
          <w:sz w:val="24"/>
          <w:szCs w:val="24"/>
        </w:rPr>
        <w:t>.</w:t>
      </w:r>
    </w:p>
    <w:p w14:paraId="24C7748D" w14:textId="2C503333" w:rsidR="003D5C6D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Tutto quanto sopra premesso,</w:t>
      </w:r>
    </w:p>
    <w:p w14:paraId="12CF0524" w14:textId="77777777" w:rsidR="003D5C6D" w:rsidRPr="00442AD7" w:rsidRDefault="003D5C6D" w:rsidP="000447A6">
      <w:pPr>
        <w:jc w:val="center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SI CONVIENE E STIPULA QUANTO SEGUE</w:t>
      </w:r>
    </w:p>
    <w:p w14:paraId="2B04E73C" w14:textId="5594D453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Art. 1. PREMESSE</w:t>
      </w:r>
    </w:p>
    <w:p w14:paraId="7627A244" w14:textId="1CC12582" w:rsidR="003D5C6D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Le premesse formano parte integrante del presente contratto per </w:t>
      </w:r>
      <w:r w:rsidR="00107248" w:rsidRPr="00442AD7">
        <w:rPr>
          <w:rFonts w:cstheme="minorHAnsi"/>
          <w:sz w:val="24"/>
          <w:szCs w:val="24"/>
        </w:rPr>
        <w:t xml:space="preserve">l’affidamento dell’incarico </w:t>
      </w:r>
      <w:r w:rsidR="007919A5" w:rsidRPr="00442AD7">
        <w:rPr>
          <w:rFonts w:cstheme="minorHAnsi"/>
          <w:sz w:val="24"/>
          <w:szCs w:val="24"/>
        </w:rPr>
        <w:t xml:space="preserve">per le attività tecniche </w:t>
      </w:r>
      <w:r w:rsidR="000A50AA" w:rsidRPr="00442AD7">
        <w:rPr>
          <w:rFonts w:cstheme="minorHAnsi"/>
          <w:sz w:val="24"/>
          <w:szCs w:val="24"/>
        </w:rPr>
        <w:t xml:space="preserve">finalizzate alla richiesta di valutazione preventiva del livello operativo </w:t>
      </w:r>
      <w:r w:rsidR="006A5EB4" w:rsidRPr="00442AD7">
        <w:rPr>
          <w:rFonts w:cstheme="minorHAnsi"/>
          <w:sz w:val="24"/>
          <w:szCs w:val="24"/>
        </w:rPr>
        <w:t>di cui all’art</w:t>
      </w:r>
      <w:r w:rsidR="000A50AA" w:rsidRPr="00442AD7">
        <w:rPr>
          <w:rFonts w:cstheme="minorHAnsi"/>
          <w:sz w:val="24"/>
          <w:szCs w:val="24"/>
        </w:rPr>
        <w:t>icolo</w:t>
      </w:r>
      <w:r w:rsidR="006A5EB4" w:rsidRPr="00442AD7">
        <w:rPr>
          <w:rFonts w:cstheme="minorHAnsi"/>
          <w:sz w:val="24"/>
          <w:szCs w:val="24"/>
        </w:rPr>
        <w:t xml:space="preserve"> </w:t>
      </w:r>
      <w:r w:rsidR="00E018ED" w:rsidRPr="00442AD7">
        <w:rPr>
          <w:rFonts w:cstheme="minorHAnsi"/>
          <w:sz w:val="24"/>
          <w:szCs w:val="24"/>
        </w:rPr>
        <w:t>3, comma 3,</w:t>
      </w:r>
      <w:r w:rsidR="006A5EB4"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>dell’ordinanza</w:t>
      </w:r>
      <w:r w:rsidR="006A5EB4"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>c</w:t>
      </w:r>
      <w:r w:rsidR="006A5EB4" w:rsidRPr="00442AD7">
        <w:rPr>
          <w:rFonts w:cstheme="minorHAnsi"/>
          <w:sz w:val="24"/>
          <w:szCs w:val="24"/>
        </w:rPr>
        <w:t>ommissariale n.</w:t>
      </w:r>
      <w:r w:rsidR="000A50AA" w:rsidRPr="00442AD7">
        <w:rPr>
          <w:rFonts w:cstheme="minorHAnsi"/>
          <w:sz w:val="24"/>
          <w:szCs w:val="24"/>
        </w:rPr>
        <w:t xml:space="preserve"> </w:t>
      </w:r>
      <w:r w:rsidR="006A5EB4" w:rsidRPr="00442AD7">
        <w:rPr>
          <w:rFonts w:cstheme="minorHAnsi"/>
          <w:sz w:val="24"/>
          <w:szCs w:val="24"/>
        </w:rPr>
        <w:t xml:space="preserve">1 </w:t>
      </w:r>
      <w:r w:rsidR="006A5EB4" w:rsidRPr="00D9358E">
        <w:rPr>
          <w:rFonts w:cstheme="minorHAnsi"/>
          <w:sz w:val="24"/>
          <w:szCs w:val="24"/>
        </w:rPr>
        <w:t>del</w:t>
      </w:r>
      <w:r w:rsidR="00E018ED" w:rsidRPr="00D9358E">
        <w:rPr>
          <w:rFonts w:cstheme="minorHAnsi"/>
          <w:sz w:val="24"/>
          <w:szCs w:val="24"/>
        </w:rPr>
        <w:t xml:space="preserve"> </w:t>
      </w:r>
      <w:r w:rsidR="008B244F">
        <w:rPr>
          <w:rFonts w:cstheme="minorHAnsi"/>
          <w:sz w:val="24"/>
          <w:szCs w:val="24"/>
        </w:rPr>
        <w:t xml:space="preserve">16 giugno </w:t>
      </w:r>
      <w:r w:rsidR="00E018ED" w:rsidRPr="00D9358E">
        <w:rPr>
          <w:rFonts w:cstheme="minorHAnsi"/>
          <w:sz w:val="24"/>
          <w:szCs w:val="24"/>
        </w:rPr>
        <w:t>2026.</w:t>
      </w:r>
    </w:p>
    <w:p w14:paraId="6988F0C1" w14:textId="77777777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2 NATURA </w:t>
      </w:r>
      <w:r w:rsidR="007919A5" w:rsidRPr="00442AD7">
        <w:rPr>
          <w:rFonts w:cstheme="minorHAnsi"/>
          <w:b/>
          <w:sz w:val="24"/>
          <w:szCs w:val="24"/>
        </w:rPr>
        <w:t xml:space="preserve">E OGGETTO </w:t>
      </w:r>
      <w:r w:rsidRPr="00442AD7">
        <w:rPr>
          <w:rFonts w:cstheme="minorHAnsi"/>
          <w:b/>
          <w:sz w:val="24"/>
          <w:szCs w:val="24"/>
        </w:rPr>
        <w:t>DELL’INCARICO</w:t>
      </w:r>
    </w:p>
    <w:p w14:paraId="4589053D" w14:textId="297698BA" w:rsidR="007919A5" w:rsidRPr="00442AD7" w:rsidRDefault="003D5C6D" w:rsidP="00876C7F">
      <w:pPr>
        <w:pStyle w:val="Paragrafoelenco"/>
        <w:numPr>
          <w:ilvl w:val="3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lastRenderedPageBreak/>
        <w:t xml:space="preserve">Il Committente affida al Professionista, che accetta l’incarico, l'esecuzione delle prestazioni stabilite dal successivo </w:t>
      </w:r>
      <w:r w:rsidR="007919A5" w:rsidRPr="00442AD7">
        <w:rPr>
          <w:rFonts w:cstheme="minorHAnsi"/>
          <w:sz w:val="24"/>
          <w:szCs w:val="24"/>
        </w:rPr>
        <w:t>comma 2 per le attività</w:t>
      </w:r>
      <w:r w:rsidRPr="00442AD7">
        <w:rPr>
          <w:rFonts w:cstheme="minorHAnsi"/>
          <w:sz w:val="24"/>
          <w:szCs w:val="24"/>
        </w:rPr>
        <w:t xml:space="preserve"> </w:t>
      </w:r>
      <w:r w:rsidR="000A50AA" w:rsidRPr="00442AD7">
        <w:rPr>
          <w:rFonts w:cstheme="minorHAnsi"/>
          <w:sz w:val="24"/>
          <w:szCs w:val="24"/>
        </w:rPr>
        <w:t xml:space="preserve">finalizzate alla richiesta di valutazione preventiva del livello operativo </w:t>
      </w:r>
      <w:r w:rsidR="00D658BF" w:rsidRPr="00442AD7">
        <w:rPr>
          <w:rFonts w:cstheme="minorHAnsi"/>
          <w:sz w:val="24"/>
          <w:szCs w:val="24"/>
        </w:rPr>
        <w:t>per l’</w:t>
      </w:r>
      <w:r w:rsidRPr="00442AD7">
        <w:rPr>
          <w:rFonts w:cstheme="minorHAnsi"/>
          <w:sz w:val="24"/>
          <w:szCs w:val="24"/>
        </w:rPr>
        <w:t xml:space="preserve">immobile, danneggiato dagli eventi </w:t>
      </w:r>
      <w:r w:rsidR="00860747" w:rsidRPr="00442AD7">
        <w:rPr>
          <w:rFonts w:cstheme="minorHAnsi"/>
          <w:sz w:val="24"/>
          <w:szCs w:val="24"/>
        </w:rPr>
        <w:t>calamitosi</w:t>
      </w:r>
      <w:r w:rsidRPr="00442AD7">
        <w:rPr>
          <w:rFonts w:cstheme="minorHAnsi"/>
          <w:sz w:val="24"/>
          <w:szCs w:val="24"/>
        </w:rPr>
        <w:t xml:space="preserve"> verificatisi </w:t>
      </w:r>
      <w:r w:rsidR="00860747" w:rsidRPr="00442AD7">
        <w:rPr>
          <w:rFonts w:cstheme="minorHAnsi"/>
          <w:sz w:val="24"/>
          <w:szCs w:val="24"/>
        </w:rPr>
        <w:t>nei mesi di maggio e giugno 2023 nei territori dei comuni di Chieti e di Bucchianico</w:t>
      </w:r>
      <w:r w:rsidR="006A5EB4" w:rsidRPr="00442AD7">
        <w:rPr>
          <w:rFonts w:cstheme="minorHAnsi"/>
          <w:sz w:val="24"/>
          <w:szCs w:val="24"/>
        </w:rPr>
        <w:t xml:space="preserve">, </w:t>
      </w:r>
      <w:r w:rsidRPr="00442AD7">
        <w:rPr>
          <w:rFonts w:cstheme="minorHAnsi"/>
          <w:sz w:val="24"/>
          <w:szCs w:val="24"/>
        </w:rPr>
        <w:t xml:space="preserve">ubicato nel </w:t>
      </w:r>
      <w:r w:rsidR="00442AD7">
        <w:rPr>
          <w:rFonts w:cstheme="minorHAnsi"/>
          <w:sz w:val="24"/>
          <w:szCs w:val="24"/>
        </w:rPr>
        <w:t>c</w:t>
      </w:r>
      <w:r w:rsidRPr="00442AD7">
        <w:rPr>
          <w:rFonts w:cstheme="minorHAnsi"/>
          <w:sz w:val="24"/>
          <w:szCs w:val="24"/>
        </w:rPr>
        <w:t>omune di _____________</w:t>
      </w:r>
      <w:r w:rsidR="00907875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Via ______________ frazione________________ distinto al NCT al foglio _____ particella ____________________</w:t>
      </w:r>
      <w:r w:rsidR="007919A5" w:rsidRPr="00442AD7">
        <w:rPr>
          <w:rFonts w:cstheme="minorHAnsi"/>
          <w:sz w:val="24"/>
          <w:szCs w:val="24"/>
        </w:rPr>
        <w:t>_</w:t>
      </w:r>
      <w:r w:rsidR="000447A6" w:rsidRPr="00442AD7">
        <w:rPr>
          <w:rFonts w:cstheme="minorHAnsi"/>
          <w:sz w:val="24"/>
          <w:szCs w:val="24"/>
        </w:rPr>
        <w:t>, subalterno n. ______________</w:t>
      </w:r>
      <w:r w:rsidR="007919A5" w:rsidRPr="00442AD7">
        <w:rPr>
          <w:rFonts w:cstheme="minorHAnsi"/>
          <w:sz w:val="24"/>
          <w:szCs w:val="24"/>
        </w:rPr>
        <w:t>.</w:t>
      </w:r>
    </w:p>
    <w:p w14:paraId="349AC8EE" w14:textId="1ABA1BAD" w:rsidR="007919A5" w:rsidRPr="00442AD7" w:rsidRDefault="007919A5" w:rsidP="00876C7F">
      <w:pPr>
        <w:pStyle w:val="Paragrafoelenco"/>
        <w:numPr>
          <w:ilvl w:val="0"/>
          <w:numId w:val="3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</w:t>
      </w:r>
      <w:r w:rsidR="000A50AA" w:rsidRPr="00442AD7">
        <w:rPr>
          <w:rFonts w:cstheme="minorHAnsi"/>
          <w:sz w:val="24"/>
          <w:szCs w:val="24"/>
        </w:rPr>
        <w:t xml:space="preserve">a richiesta di valutazione preventiva del </w:t>
      </w:r>
      <w:r w:rsidR="00860747" w:rsidRPr="00442AD7">
        <w:rPr>
          <w:rFonts w:cstheme="minorHAnsi"/>
          <w:sz w:val="24"/>
          <w:szCs w:val="24"/>
        </w:rPr>
        <w:t xml:space="preserve">livello operativo preventivo </w:t>
      </w:r>
      <w:r w:rsidR="000A50AA" w:rsidRPr="00442AD7">
        <w:rPr>
          <w:rFonts w:cstheme="minorHAnsi"/>
          <w:sz w:val="24"/>
          <w:szCs w:val="24"/>
        </w:rPr>
        <w:t>è</w:t>
      </w:r>
      <w:r w:rsidRPr="00442AD7">
        <w:rPr>
          <w:rFonts w:cstheme="minorHAnsi"/>
          <w:sz w:val="24"/>
          <w:szCs w:val="24"/>
        </w:rPr>
        <w:t xml:space="preserve"> c</w:t>
      </w:r>
      <w:r w:rsidR="006A5EB4" w:rsidRPr="00442AD7">
        <w:rPr>
          <w:rFonts w:cstheme="minorHAnsi"/>
          <w:sz w:val="24"/>
          <w:szCs w:val="24"/>
        </w:rPr>
        <w:t>omprensiv</w:t>
      </w:r>
      <w:r w:rsidR="000A50AA" w:rsidRPr="00442AD7">
        <w:rPr>
          <w:rFonts w:cstheme="minorHAnsi"/>
          <w:sz w:val="24"/>
          <w:szCs w:val="24"/>
        </w:rPr>
        <w:t>a</w:t>
      </w:r>
      <w:r w:rsidR="006A5EB4" w:rsidRPr="00442AD7">
        <w:rPr>
          <w:rFonts w:cstheme="minorHAnsi"/>
          <w:sz w:val="24"/>
          <w:szCs w:val="24"/>
        </w:rPr>
        <w:t xml:space="preserve"> dei seguenti elaborati:</w:t>
      </w:r>
    </w:p>
    <w:p w14:paraId="2F8F54D9" w14:textId="4D28D2E7" w:rsidR="00860747" w:rsidRPr="00442AD7" w:rsidRDefault="006A5EB4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Perizia </w:t>
      </w:r>
      <w:r w:rsidR="00860747" w:rsidRPr="00442AD7">
        <w:rPr>
          <w:rFonts w:cstheme="minorHAnsi"/>
          <w:sz w:val="24"/>
          <w:szCs w:val="24"/>
        </w:rPr>
        <w:t>asseverata redatta dal Professionista</w:t>
      </w:r>
      <w:r w:rsidR="000A50AA" w:rsidRPr="00442AD7">
        <w:rPr>
          <w:rFonts w:cstheme="minorHAnsi"/>
          <w:sz w:val="24"/>
          <w:szCs w:val="24"/>
        </w:rPr>
        <w:t>;</w:t>
      </w:r>
    </w:p>
    <w:p w14:paraId="4400529A" w14:textId="0F88C4D5" w:rsidR="00394A23" w:rsidRPr="00442AD7" w:rsidRDefault="00394A23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Copia dell’ordinanza sindacale di inagibilità/sgombero;</w:t>
      </w:r>
    </w:p>
    <w:p w14:paraId="5B5DA5AF" w14:textId="0D396A4D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Elaborati grafici quotati (piante, prospetti e sezioni) dell’edificio oggetto di perizia con rilievo geometrico, materico-strutturale, destinazioni d’uso, e quadro fessurativo dell’intero edificio (con, in particolare, l’esatta indicazione e rispondenza alle soglie dello “stato di danno” e dei “gradi di vulnerabilità”, come disciplinate dagli Allegati </w:t>
      </w:r>
      <w:r w:rsidR="00442AD7">
        <w:rPr>
          <w:rFonts w:cstheme="minorHAnsi"/>
          <w:sz w:val="24"/>
          <w:szCs w:val="24"/>
        </w:rPr>
        <w:t>5</w:t>
      </w:r>
      <w:r w:rsidRPr="00442AD7">
        <w:rPr>
          <w:rFonts w:cstheme="minorHAnsi"/>
          <w:sz w:val="24"/>
          <w:szCs w:val="24"/>
        </w:rPr>
        <w:t xml:space="preserve"> e </w:t>
      </w:r>
      <w:r w:rsidR="00442AD7">
        <w:rPr>
          <w:rFonts w:cstheme="minorHAnsi"/>
          <w:sz w:val="24"/>
          <w:szCs w:val="24"/>
        </w:rPr>
        <w:t>6</w:t>
      </w:r>
      <w:r w:rsidRPr="00442AD7">
        <w:rPr>
          <w:rFonts w:cstheme="minorHAnsi"/>
          <w:sz w:val="24"/>
          <w:szCs w:val="24"/>
        </w:rPr>
        <w:t xml:space="preserve"> all’ordinanza n.</w:t>
      </w:r>
      <w:r w:rsidR="00E018ED" w:rsidRPr="00442AD7">
        <w:rPr>
          <w:rFonts w:cstheme="minorHAnsi"/>
          <w:sz w:val="24"/>
          <w:szCs w:val="24"/>
        </w:rPr>
        <w:t xml:space="preserve"> </w:t>
      </w:r>
      <w:r w:rsidR="00442AD7">
        <w:rPr>
          <w:rFonts w:cstheme="minorHAnsi"/>
          <w:sz w:val="24"/>
          <w:szCs w:val="24"/>
        </w:rPr>
        <w:t>1</w:t>
      </w:r>
      <w:r w:rsidRPr="00442AD7">
        <w:rPr>
          <w:rFonts w:cstheme="minorHAnsi"/>
          <w:sz w:val="24"/>
          <w:szCs w:val="24"/>
        </w:rPr>
        <w:t xml:space="preserve"> de</w:t>
      </w:r>
      <w:r w:rsidR="00E018ED" w:rsidRPr="00442AD7">
        <w:rPr>
          <w:rFonts w:cstheme="minorHAnsi"/>
          <w:sz w:val="24"/>
          <w:szCs w:val="24"/>
        </w:rPr>
        <w:t xml:space="preserve">l </w:t>
      </w:r>
      <w:r w:rsidR="008B244F">
        <w:rPr>
          <w:rFonts w:cstheme="minorHAnsi"/>
          <w:sz w:val="24"/>
          <w:szCs w:val="24"/>
        </w:rPr>
        <w:t xml:space="preserve">16 giugno </w:t>
      </w:r>
      <w:r w:rsidR="00E018ED" w:rsidRPr="00D9358E">
        <w:rPr>
          <w:rFonts w:cstheme="minorHAnsi"/>
          <w:sz w:val="24"/>
          <w:szCs w:val="24"/>
        </w:rPr>
        <w:t>2026</w:t>
      </w:r>
      <w:r w:rsidRPr="00D9358E">
        <w:rPr>
          <w:rFonts w:cstheme="minorHAnsi"/>
          <w:sz w:val="24"/>
          <w:szCs w:val="24"/>
        </w:rPr>
        <w:t>);</w:t>
      </w:r>
    </w:p>
    <w:p w14:paraId="32AA1E6A" w14:textId="77777777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Documentazione grafica di dettaglio (piante, prospetti e sezioni) per ogni condizione di danno riscontrato sull’immobile, con calcolo analitico (se previsto) ed esauriente documentazione fotografica con i relativi punti di scatto;</w:t>
      </w:r>
    </w:p>
    <w:p w14:paraId="435D9B4E" w14:textId="77777777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Documentazione grafica di dettaglio (piante, prospetti e sezioni) per ogni carenza riscontrata sull’immobile, con calcolo analitico (se previsto) ed esauriente documentazione fotografica con i relativi punti di scatto;</w:t>
      </w:r>
    </w:p>
    <w:p w14:paraId="20D9B767" w14:textId="0AB37644" w:rsidR="00860747" w:rsidRPr="00442AD7" w:rsidRDefault="00860747" w:rsidP="00860747">
      <w:pPr>
        <w:pStyle w:val="Paragrafoelenco"/>
        <w:numPr>
          <w:ilvl w:val="0"/>
          <w:numId w:val="17"/>
        </w:numPr>
        <w:ind w:left="851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Copia del documento d’identità del professionista incaricato asseverante.</w:t>
      </w:r>
    </w:p>
    <w:p w14:paraId="1ED6DCA1" w14:textId="77777777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7919A5" w:rsidRPr="00442AD7">
        <w:rPr>
          <w:rFonts w:cstheme="minorHAnsi"/>
          <w:b/>
          <w:sz w:val="24"/>
          <w:szCs w:val="24"/>
        </w:rPr>
        <w:t>3</w:t>
      </w:r>
      <w:r w:rsidRPr="00442AD7">
        <w:rPr>
          <w:rFonts w:cstheme="minorHAnsi"/>
          <w:b/>
          <w:sz w:val="24"/>
          <w:szCs w:val="24"/>
        </w:rPr>
        <w:t xml:space="preserve"> OBBLIGHI DEL COMMITTENTE</w:t>
      </w:r>
    </w:p>
    <w:p w14:paraId="33DAC1D7" w14:textId="337C4B6A" w:rsidR="00821A36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Committente, con la sottoscrizione del presente contratto, dichiara di av</w:t>
      </w:r>
      <w:r w:rsidR="002C0BEC" w:rsidRPr="00442AD7">
        <w:rPr>
          <w:rFonts w:cstheme="minorHAnsi"/>
          <w:sz w:val="24"/>
          <w:szCs w:val="24"/>
        </w:rPr>
        <w:t>er titolo per l’esecuzione del sopralluogo</w:t>
      </w:r>
      <w:r w:rsidR="00845DD5" w:rsidRPr="00442AD7">
        <w:rPr>
          <w:rFonts w:cstheme="minorHAnsi"/>
          <w:sz w:val="24"/>
          <w:szCs w:val="24"/>
        </w:rPr>
        <w:t xml:space="preserve"> e di tutte le operazi</w:t>
      </w:r>
      <w:r w:rsidR="00F46AAF" w:rsidRPr="00442AD7">
        <w:rPr>
          <w:rFonts w:cstheme="minorHAnsi"/>
          <w:sz w:val="24"/>
          <w:szCs w:val="24"/>
        </w:rPr>
        <w:t>oni necessarie</w:t>
      </w:r>
      <w:r w:rsidR="002C0BEC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sull'immobile in oggetto e di essere munito dei necessari poteri di rappresentanza per il conferimento dell'incarico.</w:t>
      </w:r>
    </w:p>
    <w:p w14:paraId="6A4B152B" w14:textId="77777777" w:rsidR="00821A36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7919A5" w:rsidRPr="00442AD7">
        <w:rPr>
          <w:rFonts w:cstheme="minorHAnsi"/>
          <w:b/>
          <w:sz w:val="24"/>
          <w:szCs w:val="24"/>
        </w:rPr>
        <w:t>4</w:t>
      </w:r>
      <w:r w:rsidRPr="00442AD7">
        <w:rPr>
          <w:rFonts w:cstheme="minorHAnsi"/>
          <w:b/>
          <w:sz w:val="24"/>
          <w:szCs w:val="24"/>
        </w:rPr>
        <w:t xml:space="preserve"> OBBLIGHI DEL PROFESSIONISTA</w:t>
      </w:r>
    </w:p>
    <w:p w14:paraId="5D77F813" w14:textId="6FD345CF" w:rsidR="00821A36" w:rsidRPr="00442AD7" w:rsidRDefault="003D5C6D" w:rsidP="00876C7F">
      <w:pPr>
        <w:pStyle w:val="Paragrafoelenco"/>
        <w:numPr>
          <w:ilvl w:val="0"/>
          <w:numId w:val="12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Il Professionista, con la sottoscrizione </w:t>
      </w:r>
      <w:r w:rsidR="007919A5" w:rsidRPr="00442AD7">
        <w:rPr>
          <w:rFonts w:cstheme="minorHAnsi"/>
          <w:sz w:val="24"/>
          <w:szCs w:val="24"/>
        </w:rPr>
        <w:t>della presente lettera di incarico</w:t>
      </w:r>
      <w:r w:rsidRPr="00442AD7">
        <w:rPr>
          <w:rFonts w:cstheme="minorHAnsi"/>
          <w:sz w:val="24"/>
          <w:szCs w:val="24"/>
        </w:rPr>
        <w:t xml:space="preserve">, dichiara di essere in possesso dei requisiti di qualificazione previsti </w:t>
      </w:r>
      <w:r w:rsidR="000A50AA" w:rsidRPr="00442AD7">
        <w:rPr>
          <w:rFonts w:cstheme="minorHAnsi"/>
          <w:sz w:val="24"/>
          <w:szCs w:val="24"/>
        </w:rPr>
        <w:t>dall’articolo</w:t>
      </w:r>
      <w:r w:rsidR="00772950" w:rsidRPr="00442AD7">
        <w:rPr>
          <w:rFonts w:cstheme="minorHAnsi"/>
          <w:sz w:val="24"/>
          <w:szCs w:val="24"/>
        </w:rPr>
        <w:t xml:space="preserve"> </w:t>
      </w:r>
      <w:r w:rsidR="00907875" w:rsidRPr="00442AD7">
        <w:rPr>
          <w:rFonts w:cstheme="minorHAnsi"/>
          <w:sz w:val="24"/>
          <w:szCs w:val="24"/>
        </w:rPr>
        <w:t>23</w:t>
      </w:r>
      <w:r w:rsidR="00772950" w:rsidRPr="00442AD7">
        <w:rPr>
          <w:rFonts w:cstheme="minorHAnsi"/>
          <w:sz w:val="24"/>
          <w:szCs w:val="24"/>
        </w:rPr>
        <w:t xml:space="preserve">, comma 1, </w:t>
      </w:r>
      <w:r w:rsidRPr="00442AD7">
        <w:rPr>
          <w:rFonts w:cstheme="minorHAnsi"/>
          <w:sz w:val="24"/>
          <w:szCs w:val="24"/>
        </w:rPr>
        <w:t>d</w:t>
      </w:r>
      <w:r w:rsidR="000A50AA" w:rsidRPr="00442AD7">
        <w:rPr>
          <w:rFonts w:cstheme="minorHAnsi"/>
          <w:sz w:val="24"/>
          <w:szCs w:val="24"/>
        </w:rPr>
        <w:t>e</w:t>
      </w:r>
      <w:r w:rsidRPr="00442AD7">
        <w:rPr>
          <w:rFonts w:cstheme="minorHAnsi"/>
          <w:sz w:val="24"/>
          <w:szCs w:val="24"/>
        </w:rPr>
        <w:t>ll'ordinanza commissariale n.</w:t>
      </w:r>
      <w:r w:rsidR="000A50AA" w:rsidRPr="00442AD7">
        <w:rPr>
          <w:rFonts w:cstheme="minorHAnsi"/>
          <w:sz w:val="24"/>
          <w:szCs w:val="24"/>
        </w:rPr>
        <w:t xml:space="preserve"> </w:t>
      </w:r>
      <w:r w:rsidR="00907875" w:rsidRPr="00442AD7">
        <w:rPr>
          <w:rFonts w:cstheme="minorHAnsi"/>
          <w:sz w:val="24"/>
          <w:szCs w:val="24"/>
        </w:rPr>
        <w:t>1</w:t>
      </w:r>
      <w:r w:rsidR="000A50AA" w:rsidRPr="00442AD7">
        <w:rPr>
          <w:rFonts w:cstheme="minorHAnsi"/>
          <w:sz w:val="24"/>
          <w:szCs w:val="24"/>
        </w:rPr>
        <w:t xml:space="preserve"> </w:t>
      </w:r>
      <w:r w:rsidRPr="00D9358E">
        <w:rPr>
          <w:rFonts w:cstheme="minorHAnsi"/>
          <w:sz w:val="24"/>
          <w:szCs w:val="24"/>
        </w:rPr>
        <w:t>del</w:t>
      </w:r>
      <w:r w:rsidR="007B44AB" w:rsidRPr="00D9358E">
        <w:rPr>
          <w:rFonts w:cstheme="minorHAnsi"/>
          <w:sz w:val="24"/>
          <w:szCs w:val="24"/>
        </w:rPr>
        <w:t xml:space="preserve"> </w:t>
      </w:r>
      <w:r w:rsidR="008B244F">
        <w:rPr>
          <w:rFonts w:cstheme="minorHAnsi"/>
          <w:sz w:val="24"/>
          <w:szCs w:val="24"/>
        </w:rPr>
        <w:t xml:space="preserve">16 giugno </w:t>
      </w:r>
      <w:r w:rsidR="00E018ED" w:rsidRPr="00D9358E">
        <w:rPr>
          <w:rFonts w:cstheme="minorHAnsi"/>
          <w:sz w:val="24"/>
          <w:szCs w:val="24"/>
        </w:rPr>
        <w:t>2026.</w:t>
      </w:r>
    </w:p>
    <w:p w14:paraId="36D8F8C3" w14:textId="07E9E3DF" w:rsidR="000A50AA" w:rsidRPr="00442AD7" w:rsidRDefault="003D5C6D" w:rsidP="000A50AA">
      <w:pPr>
        <w:pStyle w:val="Paragrafoelenco"/>
        <w:numPr>
          <w:ilvl w:val="0"/>
          <w:numId w:val="12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Professionista si obbliga a</w:t>
      </w:r>
      <w:r w:rsidR="000447A6" w:rsidRPr="00442AD7">
        <w:rPr>
          <w:rFonts w:cstheme="minorHAnsi"/>
          <w:sz w:val="24"/>
          <w:szCs w:val="24"/>
        </w:rPr>
        <w:t xml:space="preserve"> t</w:t>
      </w:r>
      <w:r w:rsidR="007919A5" w:rsidRPr="00442AD7">
        <w:rPr>
          <w:rFonts w:cstheme="minorHAnsi"/>
          <w:sz w:val="24"/>
          <w:szCs w:val="24"/>
        </w:rPr>
        <w:t>rasmettere la presente lettera di incarico, unitamente agli allegati richiesti,</w:t>
      </w:r>
      <w:r w:rsidRPr="00442AD7">
        <w:rPr>
          <w:rFonts w:cstheme="minorHAnsi"/>
          <w:sz w:val="24"/>
          <w:szCs w:val="24"/>
        </w:rPr>
        <w:t xml:space="preserve"> </w:t>
      </w:r>
      <w:r w:rsidR="007919A5" w:rsidRPr="00442AD7">
        <w:rPr>
          <w:rFonts w:cstheme="minorHAnsi"/>
          <w:sz w:val="24"/>
          <w:szCs w:val="24"/>
        </w:rPr>
        <w:t>a</w:t>
      </w:r>
      <w:r w:rsidR="000A50AA" w:rsidRPr="00442AD7">
        <w:rPr>
          <w:rFonts w:cstheme="minorHAnsi"/>
          <w:sz w:val="24"/>
          <w:szCs w:val="24"/>
        </w:rPr>
        <w:t>ll’</w:t>
      </w:r>
      <w:r w:rsidRPr="00442AD7">
        <w:rPr>
          <w:rFonts w:cstheme="minorHAnsi"/>
          <w:sz w:val="24"/>
          <w:szCs w:val="24"/>
        </w:rPr>
        <w:t>Uffici</w:t>
      </w:r>
      <w:r w:rsidR="000A50AA" w:rsidRPr="00442AD7">
        <w:rPr>
          <w:rFonts w:cstheme="minorHAnsi"/>
          <w:sz w:val="24"/>
          <w:szCs w:val="24"/>
        </w:rPr>
        <w:t>o</w:t>
      </w:r>
      <w:r w:rsidRPr="00442AD7">
        <w:rPr>
          <w:rFonts w:cstheme="minorHAnsi"/>
          <w:sz w:val="24"/>
          <w:szCs w:val="24"/>
        </w:rPr>
        <w:t xml:space="preserve"> </w:t>
      </w:r>
      <w:r w:rsidR="00442AD7">
        <w:rPr>
          <w:rFonts w:cstheme="minorHAnsi"/>
          <w:sz w:val="24"/>
          <w:szCs w:val="24"/>
        </w:rPr>
        <w:t>S</w:t>
      </w:r>
      <w:r w:rsidRPr="00442AD7">
        <w:rPr>
          <w:rFonts w:cstheme="minorHAnsi"/>
          <w:sz w:val="24"/>
          <w:szCs w:val="24"/>
        </w:rPr>
        <w:t>pecial</w:t>
      </w:r>
      <w:r w:rsidR="009E76B7" w:rsidRPr="00442AD7">
        <w:rPr>
          <w:rFonts w:cstheme="minorHAnsi"/>
          <w:sz w:val="24"/>
          <w:szCs w:val="24"/>
        </w:rPr>
        <w:t>e</w:t>
      </w:r>
      <w:r w:rsidRPr="00442AD7">
        <w:rPr>
          <w:rFonts w:cstheme="minorHAnsi"/>
          <w:sz w:val="24"/>
          <w:szCs w:val="24"/>
        </w:rPr>
        <w:t xml:space="preserve"> per la Ricostruzione </w:t>
      </w:r>
      <w:r w:rsidR="007919A5" w:rsidRPr="00442AD7">
        <w:rPr>
          <w:rFonts w:cstheme="minorHAnsi"/>
          <w:sz w:val="24"/>
          <w:szCs w:val="24"/>
        </w:rPr>
        <w:t xml:space="preserve">della Regione </w:t>
      </w:r>
      <w:r w:rsidR="000A50AA" w:rsidRPr="00442AD7">
        <w:rPr>
          <w:rFonts w:cstheme="minorHAnsi"/>
          <w:sz w:val="24"/>
          <w:szCs w:val="24"/>
        </w:rPr>
        <w:t>Abruzzo</w:t>
      </w:r>
      <w:r w:rsidR="000447A6" w:rsidRPr="00442AD7">
        <w:rPr>
          <w:rFonts w:cstheme="minorHAnsi"/>
          <w:sz w:val="24"/>
          <w:szCs w:val="24"/>
        </w:rPr>
        <w:t xml:space="preserve"> entro</w:t>
      </w:r>
      <w:r w:rsidR="000A50AA" w:rsidRPr="00442AD7">
        <w:rPr>
          <w:rFonts w:cstheme="minorHAnsi"/>
          <w:sz w:val="24"/>
          <w:szCs w:val="24"/>
        </w:rPr>
        <w:t xml:space="preserve"> la data del </w:t>
      </w:r>
      <w:r w:rsidR="00E018ED" w:rsidRPr="00442AD7">
        <w:rPr>
          <w:rFonts w:cstheme="minorHAnsi"/>
          <w:sz w:val="24"/>
          <w:szCs w:val="24"/>
        </w:rPr>
        <w:t>30 maggio 2026</w:t>
      </w:r>
      <w:r w:rsidR="000447A6" w:rsidRPr="00442AD7">
        <w:rPr>
          <w:rFonts w:cstheme="minorHAnsi"/>
          <w:sz w:val="24"/>
          <w:szCs w:val="24"/>
        </w:rPr>
        <w:t>,</w:t>
      </w:r>
      <w:r w:rsidR="00D51CC3" w:rsidRPr="00442AD7">
        <w:rPr>
          <w:rFonts w:cstheme="minorHAnsi"/>
          <w:sz w:val="24"/>
          <w:szCs w:val="24"/>
        </w:rPr>
        <w:t xml:space="preserve"> a mezzo PEC</w:t>
      </w:r>
      <w:r w:rsidR="000447A6" w:rsidRPr="00442AD7">
        <w:rPr>
          <w:rFonts w:cstheme="minorHAnsi"/>
          <w:sz w:val="24"/>
          <w:szCs w:val="24"/>
        </w:rPr>
        <w:t xml:space="preserve"> all’indirizzo: </w:t>
      </w:r>
      <w:r w:rsidR="000A50AA" w:rsidRPr="00442AD7">
        <w:rPr>
          <w:rFonts w:cstheme="minorHAnsi"/>
          <w:sz w:val="24"/>
          <w:szCs w:val="24"/>
        </w:rPr>
        <w:t>usr2016@pec.regione.abruzzo.it.</w:t>
      </w:r>
    </w:p>
    <w:p w14:paraId="413C7093" w14:textId="77777777" w:rsidR="003F381D" w:rsidRPr="00442AD7" w:rsidRDefault="000447A6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Art. 5</w:t>
      </w:r>
      <w:r w:rsidR="003D5C6D" w:rsidRPr="00442AD7">
        <w:rPr>
          <w:rFonts w:cstheme="minorHAnsi"/>
          <w:b/>
          <w:sz w:val="24"/>
          <w:szCs w:val="24"/>
        </w:rPr>
        <w:t xml:space="preserve"> TERMINI E COMPENSI PER L’ESPLETAMENTO DELL’INCARICO</w:t>
      </w:r>
    </w:p>
    <w:p w14:paraId="46B79955" w14:textId="5447E945" w:rsidR="00570A55" w:rsidRPr="00442AD7" w:rsidRDefault="003D5C6D" w:rsidP="002F155B">
      <w:pPr>
        <w:pStyle w:val="Paragrafoelenco"/>
        <w:numPr>
          <w:ilvl w:val="0"/>
          <w:numId w:val="13"/>
        </w:numPr>
        <w:ind w:left="425" w:hanging="425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L’omessa presentazione </w:t>
      </w:r>
      <w:r w:rsidR="00394A23" w:rsidRPr="00442AD7">
        <w:rPr>
          <w:rFonts w:cstheme="minorHAnsi"/>
          <w:sz w:val="24"/>
          <w:szCs w:val="24"/>
        </w:rPr>
        <w:t xml:space="preserve">della richiesta di valutazione preventiva </w:t>
      </w:r>
      <w:r w:rsidR="00990DB1" w:rsidRPr="00442AD7">
        <w:rPr>
          <w:rFonts w:cstheme="minorHAnsi"/>
          <w:sz w:val="24"/>
          <w:szCs w:val="24"/>
        </w:rPr>
        <w:t>del livello operativo preventivo</w:t>
      </w:r>
      <w:r w:rsidRPr="00442AD7">
        <w:rPr>
          <w:rFonts w:cstheme="minorHAnsi"/>
          <w:sz w:val="24"/>
          <w:szCs w:val="24"/>
        </w:rPr>
        <w:t xml:space="preserve">, per fatto imputabile al Professionista, comporta la risoluzione di diritto </w:t>
      </w:r>
      <w:r w:rsidR="000447A6" w:rsidRPr="00442AD7">
        <w:rPr>
          <w:rFonts w:cstheme="minorHAnsi"/>
          <w:sz w:val="24"/>
          <w:szCs w:val="24"/>
        </w:rPr>
        <w:t>della presente lettera di incarico</w:t>
      </w:r>
      <w:r w:rsidRPr="00442AD7">
        <w:rPr>
          <w:rFonts w:cstheme="minorHAnsi"/>
          <w:sz w:val="24"/>
          <w:szCs w:val="24"/>
        </w:rPr>
        <w:t xml:space="preserve"> senza riconoscimento al Professionista di alcun compenso e/o indennità per l’attività svolta. </w:t>
      </w:r>
      <w:r w:rsidR="00990DB1" w:rsidRPr="00442AD7">
        <w:rPr>
          <w:rFonts w:cstheme="minorHAnsi"/>
          <w:sz w:val="24"/>
          <w:szCs w:val="24"/>
        </w:rPr>
        <w:t>Resta ferma la facoltà, espressa dal Committente</w:t>
      </w:r>
      <w:r w:rsidR="009E76B7" w:rsidRPr="00442AD7">
        <w:rPr>
          <w:rFonts w:cstheme="minorHAnsi"/>
          <w:sz w:val="24"/>
          <w:szCs w:val="24"/>
        </w:rPr>
        <w:t>,</w:t>
      </w:r>
      <w:r w:rsidR="00990DB1" w:rsidRPr="00442AD7">
        <w:rPr>
          <w:rFonts w:cstheme="minorHAnsi"/>
          <w:sz w:val="24"/>
          <w:szCs w:val="24"/>
        </w:rPr>
        <w:t xml:space="preserve"> di presentare la documentazione finalizzata alla determinazione del livello operativo contestualmente all’istanza di richiesta di contributo.</w:t>
      </w:r>
    </w:p>
    <w:p w14:paraId="238757B6" w14:textId="1214F2F3" w:rsidR="003D5C6D" w:rsidRPr="00442AD7" w:rsidRDefault="003D5C6D" w:rsidP="00990DB1">
      <w:pPr>
        <w:pStyle w:val="Paragrafoelenco"/>
        <w:numPr>
          <w:ilvl w:val="0"/>
          <w:numId w:val="13"/>
        </w:numPr>
        <w:ind w:left="426" w:hanging="426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Le Parti danno atto che il corrispettivo </w:t>
      </w:r>
      <w:r w:rsidR="000447A6" w:rsidRPr="00442AD7">
        <w:rPr>
          <w:rFonts w:cstheme="minorHAnsi"/>
          <w:sz w:val="24"/>
          <w:szCs w:val="24"/>
        </w:rPr>
        <w:t xml:space="preserve">da </w:t>
      </w:r>
      <w:r w:rsidRPr="00442AD7">
        <w:rPr>
          <w:rFonts w:cstheme="minorHAnsi"/>
          <w:sz w:val="24"/>
          <w:szCs w:val="24"/>
        </w:rPr>
        <w:t>riconosc</w:t>
      </w:r>
      <w:r w:rsidR="000447A6" w:rsidRPr="00442AD7">
        <w:rPr>
          <w:rFonts w:cstheme="minorHAnsi"/>
          <w:sz w:val="24"/>
          <w:szCs w:val="24"/>
        </w:rPr>
        <w:t>ere al Professionista sarà</w:t>
      </w:r>
      <w:r w:rsidRPr="00442AD7">
        <w:rPr>
          <w:rFonts w:cstheme="minorHAnsi"/>
          <w:sz w:val="24"/>
          <w:szCs w:val="24"/>
        </w:rPr>
        <w:t xml:space="preserve"> determinato</w:t>
      </w:r>
      <w:r w:rsidR="000447A6" w:rsidRPr="00442AD7">
        <w:rPr>
          <w:rFonts w:cstheme="minorHAnsi"/>
          <w:sz w:val="24"/>
          <w:szCs w:val="24"/>
        </w:rPr>
        <w:t xml:space="preserve"> facendo riferimento ad una successiva ordinanza commissariale</w:t>
      </w:r>
      <w:r w:rsidR="009E76B7" w:rsidRPr="00442AD7">
        <w:rPr>
          <w:rFonts w:cstheme="minorHAnsi"/>
          <w:sz w:val="24"/>
          <w:szCs w:val="24"/>
        </w:rPr>
        <w:t xml:space="preserve">, ai sensi dell’articolo </w:t>
      </w:r>
      <w:r w:rsidR="00907875" w:rsidRPr="00442AD7">
        <w:rPr>
          <w:rFonts w:cstheme="minorHAnsi"/>
          <w:sz w:val="24"/>
          <w:szCs w:val="24"/>
        </w:rPr>
        <w:t>5</w:t>
      </w:r>
      <w:r w:rsidR="009E76B7" w:rsidRPr="00442AD7">
        <w:rPr>
          <w:rFonts w:cstheme="minorHAnsi"/>
          <w:sz w:val="24"/>
          <w:szCs w:val="24"/>
        </w:rPr>
        <w:t xml:space="preserve">, </w:t>
      </w:r>
      <w:r w:rsidR="009E76B7" w:rsidRPr="00442AD7">
        <w:rPr>
          <w:rFonts w:cstheme="minorHAnsi"/>
          <w:sz w:val="24"/>
          <w:szCs w:val="24"/>
        </w:rPr>
        <w:lastRenderedPageBreak/>
        <w:t xml:space="preserve">comma 2, dell’ordinanza commissariale n. </w:t>
      </w:r>
      <w:r w:rsidR="00907875" w:rsidRPr="00442AD7">
        <w:rPr>
          <w:rFonts w:cstheme="minorHAnsi"/>
          <w:sz w:val="24"/>
          <w:szCs w:val="24"/>
        </w:rPr>
        <w:t>1</w:t>
      </w:r>
      <w:r w:rsidR="009E76B7" w:rsidRPr="00442AD7">
        <w:rPr>
          <w:rFonts w:cstheme="minorHAnsi"/>
          <w:sz w:val="24"/>
          <w:szCs w:val="24"/>
        </w:rPr>
        <w:t xml:space="preserve"> del </w:t>
      </w:r>
      <w:r w:rsidR="008B244F">
        <w:rPr>
          <w:rFonts w:cstheme="minorHAnsi"/>
          <w:sz w:val="24"/>
          <w:szCs w:val="24"/>
        </w:rPr>
        <w:t xml:space="preserve">16 giugno </w:t>
      </w:r>
      <w:r w:rsidR="009E76B7" w:rsidRPr="00D9358E">
        <w:rPr>
          <w:rFonts w:cstheme="minorHAnsi"/>
          <w:sz w:val="24"/>
          <w:szCs w:val="24"/>
        </w:rPr>
        <w:t>2026</w:t>
      </w:r>
      <w:r w:rsidR="009E76B7" w:rsidRPr="00442AD7">
        <w:rPr>
          <w:rFonts w:cstheme="minorHAnsi"/>
          <w:sz w:val="24"/>
          <w:szCs w:val="24"/>
        </w:rPr>
        <w:t xml:space="preserve"> </w:t>
      </w:r>
      <w:r w:rsidR="000447A6" w:rsidRPr="00442AD7">
        <w:rPr>
          <w:rFonts w:cstheme="minorHAnsi"/>
          <w:sz w:val="24"/>
          <w:szCs w:val="24"/>
        </w:rPr>
        <w:t xml:space="preserve">e dovrà </w:t>
      </w:r>
      <w:r w:rsidRPr="00442AD7">
        <w:rPr>
          <w:rFonts w:cstheme="minorHAnsi"/>
          <w:sz w:val="24"/>
          <w:szCs w:val="24"/>
        </w:rPr>
        <w:t>intendersi comprensivo di tutte le spese necessarie per l’esecuzione dell’incarico ed al netto degli oneri accessori di legge</w:t>
      </w:r>
      <w:r w:rsidR="00990DB1" w:rsidRPr="00442AD7">
        <w:rPr>
          <w:rFonts w:cstheme="minorHAnsi"/>
          <w:sz w:val="24"/>
          <w:szCs w:val="24"/>
        </w:rPr>
        <w:t>.</w:t>
      </w:r>
    </w:p>
    <w:p w14:paraId="1A3CB02B" w14:textId="77777777" w:rsidR="003D5C6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6 LIQUIDAZIONE DELLE COMPETENZE</w:t>
      </w:r>
    </w:p>
    <w:p w14:paraId="253F2D4D" w14:textId="54B3C390" w:rsidR="00A45C69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Le Parti prendono atto del fatto che il com</w:t>
      </w:r>
      <w:r w:rsidR="00782979" w:rsidRPr="00442AD7">
        <w:rPr>
          <w:rFonts w:cstheme="minorHAnsi"/>
          <w:sz w:val="24"/>
          <w:szCs w:val="24"/>
        </w:rPr>
        <w:t>penso dovuto al Professionista</w:t>
      </w:r>
      <w:r w:rsidRPr="00442AD7">
        <w:rPr>
          <w:rFonts w:cstheme="minorHAnsi"/>
          <w:sz w:val="24"/>
          <w:szCs w:val="24"/>
        </w:rPr>
        <w:t xml:space="preserve">, verrà corrisposto </w:t>
      </w:r>
      <w:r w:rsidR="00A45C69" w:rsidRPr="00442AD7">
        <w:rPr>
          <w:rFonts w:cstheme="minorHAnsi"/>
          <w:sz w:val="24"/>
          <w:szCs w:val="24"/>
        </w:rPr>
        <w:t>al momento dell’emissione del decreto di concessione del contributo, contestualmente al pagamento dei tecnici che hanno partecipato alle fasi della progettazione dell’intervento di riparazione, ripristino o ricostruzione dell’edificio danneggiato</w:t>
      </w:r>
      <w:r w:rsidR="00AC779E" w:rsidRPr="00442AD7">
        <w:rPr>
          <w:rFonts w:cstheme="minorHAnsi"/>
          <w:sz w:val="24"/>
          <w:szCs w:val="24"/>
        </w:rPr>
        <w:t>, come stabilito dall’art</w:t>
      </w:r>
      <w:r w:rsidR="00990DB1" w:rsidRPr="00442AD7">
        <w:rPr>
          <w:rFonts w:cstheme="minorHAnsi"/>
          <w:sz w:val="24"/>
          <w:szCs w:val="24"/>
        </w:rPr>
        <w:t>icolo</w:t>
      </w:r>
      <w:r w:rsidR="00772950" w:rsidRPr="00442AD7">
        <w:rPr>
          <w:rFonts w:cstheme="minorHAnsi"/>
          <w:sz w:val="24"/>
          <w:szCs w:val="24"/>
        </w:rPr>
        <w:t xml:space="preserve"> </w:t>
      </w:r>
      <w:r w:rsidR="00907875" w:rsidRPr="00442AD7">
        <w:rPr>
          <w:rFonts w:cstheme="minorHAnsi"/>
          <w:sz w:val="24"/>
          <w:szCs w:val="24"/>
        </w:rPr>
        <w:t>5</w:t>
      </w:r>
      <w:r w:rsidR="00772950" w:rsidRPr="00442AD7">
        <w:rPr>
          <w:rFonts w:cstheme="minorHAnsi"/>
          <w:sz w:val="24"/>
          <w:szCs w:val="24"/>
        </w:rPr>
        <w:t>, comma 2,</w:t>
      </w:r>
      <w:r w:rsidR="00AC779E" w:rsidRPr="00442AD7">
        <w:rPr>
          <w:rFonts w:cstheme="minorHAnsi"/>
          <w:sz w:val="24"/>
          <w:szCs w:val="24"/>
        </w:rPr>
        <w:t xml:space="preserve"> del</w:t>
      </w:r>
      <w:r w:rsidR="00990DB1" w:rsidRPr="00442AD7">
        <w:rPr>
          <w:rFonts w:cstheme="minorHAnsi"/>
          <w:sz w:val="24"/>
          <w:szCs w:val="24"/>
        </w:rPr>
        <w:t>l’o</w:t>
      </w:r>
      <w:r w:rsidR="00AC779E" w:rsidRPr="00442AD7">
        <w:rPr>
          <w:rFonts w:cstheme="minorHAnsi"/>
          <w:sz w:val="24"/>
          <w:szCs w:val="24"/>
        </w:rPr>
        <w:t>rdinanza</w:t>
      </w:r>
      <w:r w:rsidR="00393758" w:rsidRPr="00442AD7">
        <w:rPr>
          <w:rFonts w:cstheme="minorHAnsi"/>
          <w:sz w:val="24"/>
          <w:szCs w:val="24"/>
        </w:rPr>
        <w:t xml:space="preserve"> commissariale </w:t>
      </w:r>
      <w:r w:rsidR="00AC779E" w:rsidRPr="00442AD7">
        <w:rPr>
          <w:rFonts w:cstheme="minorHAnsi"/>
          <w:sz w:val="24"/>
          <w:szCs w:val="24"/>
        </w:rPr>
        <w:t>n.</w:t>
      </w:r>
      <w:r w:rsidR="00E018ED" w:rsidRPr="00442AD7">
        <w:rPr>
          <w:rFonts w:cstheme="minorHAnsi"/>
          <w:sz w:val="24"/>
          <w:szCs w:val="24"/>
        </w:rPr>
        <w:t xml:space="preserve"> </w:t>
      </w:r>
      <w:r w:rsidR="00907875" w:rsidRPr="00D9358E">
        <w:rPr>
          <w:rFonts w:cstheme="minorHAnsi"/>
          <w:sz w:val="24"/>
          <w:szCs w:val="24"/>
        </w:rPr>
        <w:t>1</w:t>
      </w:r>
      <w:r w:rsidR="00AC779E" w:rsidRPr="00D9358E">
        <w:rPr>
          <w:rFonts w:cstheme="minorHAnsi"/>
          <w:sz w:val="24"/>
          <w:szCs w:val="24"/>
        </w:rPr>
        <w:t xml:space="preserve"> del</w:t>
      </w:r>
      <w:r w:rsidR="00E018ED" w:rsidRPr="00D9358E">
        <w:rPr>
          <w:rFonts w:cstheme="minorHAnsi"/>
          <w:sz w:val="24"/>
          <w:szCs w:val="24"/>
        </w:rPr>
        <w:t xml:space="preserve"> </w:t>
      </w:r>
      <w:r w:rsidR="008B244F">
        <w:rPr>
          <w:rFonts w:cstheme="minorHAnsi"/>
          <w:sz w:val="24"/>
          <w:szCs w:val="24"/>
        </w:rPr>
        <w:t xml:space="preserve">16 giugno </w:t>
      </w:r>
      <w:r w:rsidR="00E018ED" w:rsidRPr="00D9358E">
        <w:rPr>
          <w:rFonts w:cstheme="minorHAnsi"/>
          <w:sz w:val="24"/>
          <w:szCs w:val="24"/>
        </w:rPr>
        <w:t>2026</w:t>
      </w:r>
      <w:r w:rsidR="00772950" w:rsidRPr="00D9358E">
        <w:rPr>
          <w:rFonts w:cstheme="minorHAnsi"/>
          <w:sz w:val="24"/>
          <w:szCs w:val="24"/>
        </w:rPr>
        <w:t>.</w:t>
      </w:r>
      <w:r w:rsidR="00AC779E" w:rsidRPr="00442AD7">
        <w:rPr>
          <w:rFonts w:cstheme="minorHAnsi"/>
          <w:sz w:val="24"/>
          <w:szCs w:val="24"/>
        </w:rPr>
        <w:t xml:space="preserve"> </w:t>
      </w:r>
    </w:p>
    <w:p w14:paraId="03B9A7FC" w14:textId="77777777" w:rsidR="003F381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7</w:t>
      </w:r>
      <w:r w:rsidRPr="00442AD7">
        <w:rPr>
          <w:rFonts w:cstheme="minorHAnsi"/>
          <w:b/>
          <w:sz w:val="24"/>
          <w:szCs w:val="24"/>
        </w:rPr>
        <w:t xml:space="preserve"> RISOLUZIONE E RECESSO</w:t>
      </w:r>
    </w:p>
    <w:p w14:paraId="046E2D31" w14:textId="42BE7F8F" w:rsidR="003F381D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L’omessa presentazione </w:t>
      </w:r>
      <w:r w:rsidR="00692713" w:rsidRPr="00442AD7">
        <w:rPr>
          <w:rFonts w:cstheme="minorHAnsi"/>
          <w:sz w:val="24"/>
          <w:szCs w:val="24"/>
        </w:rPr>
        <w:t xml:space="preserve">degli elaborati oggetto dell’incarico </w:t>
      </w:r>
      <w:r w:rsidRPr="00442AD7">
        <w:rPr>
          <w:rFonts w:cstheme="minorHAnsi"/>
          <w:sz w:val="24"/>
          <w:szCs w:val="24"/>
        </w:rPr>
        <w:t xml:space="preserve">nei termini stabiliti </w:t>
      </w:r>
      <w:r w:rsidR="00990DB1" w:rsidRPr="00442AD7">
        <w:rPr>
          <w:rFonts w:cstheme="minorHAnsi"/>
          <w:sz w:val="24"/>
          <w:szCs w:val="24"/>
        </w:rPr>
        <w:t>dall’</w:t>
      </w:r>
      <w:r w:rsidRPr="00442AD7">
        <w:rPr>
          <w:rFonts w:cstheme="minorHAnsi"/>
          <w:sz w:val="24"/>
          <w:szCs w:val="24"/>
        </w:rPr>
        <w:t>ordinanz</w:t>
      </w:r>
      <w:r w:rsidR="00990DB1" w:rsidRPr="00442AD7">
        <w:rPr>
          <w:rFonts w:cstheme="minorHAnsi"/>
          <w:sz w:val="24"/>
          <w:szCs w:val="24"/>
        </w:rPr>
        <w:t>a</w:t>
      </w:r>
      <w:r w:rsidRPr="00442AD7">
        <w:rPr>
          <w:rFonts w:cstheme="minorHAnsi"/>
          <w:sz w:val="24"/>
          <w:szCs w:val="24"/>
        </w:rPr>
        <w:t xml:space="preserve"> del Commissario </w:t>
      </w:r>
      <w:r w:rsidR="00990DB1" w:rsidRPr="00442AD7">
        <w:rPr>
          <w:rFonts w:cstheme="minorHAnsi"/>
          <w:sz w:val="24"/>
          <w:szCs w:val="24"/>
        </w:rPr>
        <w:t>s</w:t>
      </w:r>
      <w:r w:rsidRPr="00442AD7">
        <w:rPr>
          <w:rFonts w:cstheme="minorHAnsi"/>
          <w:sz w:val="24"/>
          <w:szCs w:val="24"/>
        </w:rPr>
        <w:t>traordinario per la</w:t>
      </w:r>
      <w:r w:rsidR="00AB3DBC" w:rsidRPr="00442AD7">
        <w:rPr>
          <w:rFonts w:cstheme="minorHAnsi"/>
          <w:sz w:val="24"/>
          <w:szCs w:val="24"/>
        </w:rPr>
        <w:t xml:space="preserve"> R</w:t>
      </w:r>
      <w:r w:rsidRPr="00442AD7">
        <w:rPr>
          <w:rFonts w:cstheme="minorHAnsi"/>
          <w:sz w:val="24"/>
          <w:szCs w:val="24"/>
        </w:rPr>
        <w:t xml:space="preserve">icostruzione nei territori </w:t>
      </w:r>
      <w:r w:rsidR="00AB3DBC" w:rsidRPr="00442AD7">
        <w:rPr>
          <w:rFonts w:cstheme="minorHAnsi"/>
          <w:sz w:val="24"/>
          <w:szCs w:val="24"/>
        </w:rPr>
        <w:t>dei comuni di Chieti e Bucchianico</w:t>
      </w:r>
      <w:r w:rsidRPr="00442AD7">
        <w:rPr>
          <w:rFonts w:cstheme="minorHAnsi"/>
          <w:sz w:val="24"/>
          <w:szCs w:val="24"/>
        </w:rPr>
        <w:t xml:space="preserve"> interessati da</w:t>
      </w:r>
      <w:r w:rsidR="00AB3DBC" w:rsidRPr="00442AD7">
        <w:rPr>
          <w:rFonts w:cstheme="minorHAnsi"/>
          <w:sz w:val="24"/>
          <w:szCs w:val="24"/>
        </w:rPr>
        <w:t>gli eccezionali eventi meteorologici verificatisi nei mesi di maggio e giugno 2023</w:t>
      </w:r>
      <w:r w:rsidRPr="00442AD7">
        <w:rPr>
          <w:rFonts w:cstheme="minorHAnsi"/>
          <w:sz w:val="24"/>
          <w:szCs w:val="24"/>
        </w:rPr>
        <w:t xml:space="preserve">, per fatto imputabile al Professionista, comporta la risoluzione di diritto </w:t>
      </w:r>
      <w:r w:rsidR="000447A6" w:rsidRPr="00442AD7">
        <w:rPr>
          <w:rFonts w:cstheme="minorHAnsi"/>
          <w:sz w:val="24"/>
          <w:szCs w:val="24"/>
        </w:rPr>
        <w:t>della presente lettera di incarico</w:t>
      </w:r>
      <w:r w:rsidRPr="00442AD7">
        <w:rPr>
          <w:rFonts w:cstheme="minorHAnsi"/>
          <w:sz w:val="24"/>
          <w:szCs w:val="24"/>
        </w:rPr>
        <w:t xml:space="preserve"> senza riconoscimento di alcun compenso e/o indennità al professionista per l’attività svolta. </w:t>
      </w:r>
    </w:p>
    <w:p w14:paraId="45AE73C5" w14:textId="083492A1" w:rsidR="00393758" w:rsidRPr="00442AD7" w:rsidRDefault="00393758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Resta salva la possibilità di recesso per volontà del Committente o del Professionista per giusta causa, ai sensi dell’art. 2237 del c.c..</w:t>
      </w:r>
    </w:p>
    <w:p w14:paraId="11C85E96" w14:textId="77777777" w:rsidR="003F381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8</w:t>
      </w:r>
      <w:r w:rsidRPr="00442AD7">
        <w:rPr>
          <w:rFonts w:cstheme="minorHAnsi"/>
          <w:b/>
          <w:sz w:val="24"/>
          <w:szCs w:val="24"/>
        </w:rPr>
        <w:t xml:space="preserve"> DEFINIZIONE DELLE CONTROVERSIE</w:t>
      </w:r>
    </w:p>
    <w:p w14:paraId="4EE1534B" w14:textId="77777777" w:rsidR="003D5C6D" w:rsidRPr="00442AD7" w:rsidRDefault="003D5C6D" w:rsidP="00876C7F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Tutte le controversie o contestazioni relative all’interpretazione e/o dall’esecuzione del presente contratto saranno deferite all’Autorità Giudiziaria Ordinaria, come individuata in base ai criteri contenuti nel codice di procedura civile.  </w:t>
      </w:r>
    </w:p>
    <w:p w14:paraId="354543EE" w14:textId="77777777" w:rsidR="003D5C6D" w:rsidRPr="00442AD7" w:rsidRDefault="003D5C6D" w:rsidP="000447A6">
      <w:pPr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 xml:space="preserve">Art. </w:t>
      </w:r>
      <w:r w:rsidR="000447A6" w:rsidRPr="00442AD7">
        <w:rPr>
          <w:rFonts w:cstheme="minorHAnsi"/>
          <w:b/>
          <w:sz w:val="24"/>
          <w:szCs w:val="24"/>
        </w:rPr>
        <w:t>9</w:t>
      </w:r>
      <w:r w:rsidRPr="00442AD7">
        <w:rPr>
          <w:rFonts w:cstheme="minorHAnsi"/>
          <w:b/>
          <w:sz w:val="24"/>
          <w:szCs w:val="24"/>
        </w:rPr>
        <w:t xml:space="preserve"> DISPOSIZIONI FINALI</w:t>
      </w:r>
    </w:p>
    <w:p w14:paraId="3D4BD994" w14:textId="32635089" w:rsidR="00F80464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Committente dichiara che le prestazioni di cui al precedente incarico sono state oggetto di compiuta ed esauriente illustrazione da parte del Professionista che</w:t>
      </w:r>
      <w:r w:rsidR="00393758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 xml:space="preserve">ha </w:t>
      </w:r>
      <w:r w:rsidR="000447A6" w:rsidRPr="00442AD7">
        <w:rPr>
          <w:rFonts w:cstheme="minorHAnsi"/>
          <w:sz w:val="24"/>
          <w:szCs w:val="24"/>
        </w:rPr>
        <w:t xml:space="preserve">fornito ogni informazione utile </w:t>
      </w:r>
      <w:r w:rsidRPr="00442AD7">
        <w:rPr>
          <w:rFonts w:cstheme="minorHAnsi"/>
          <w:sz w:val="24"/>
          <w:szCs w:val="24"/>
        </w:rPr>
        <w:t xml:space="preserve">nonché tutte le spiegazioni richieste per la piena comprensione di quanto riportato e dichiara di accettarne il contenuto. </w:t>
      </w:r>
    </w:p>
    <w:p w14:paraId="21E6CD9F" w14:textId="71015B6C" w:rsidR="003D5C6D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Dichiara infine di aver ricevuto, prima della firma, copia integrale del presente documento, composta di n. ….. facciate, di averlo ben esaminato e compreso e di averne discusso con il Professionista ogni clausola e condizione.</w:t>
      </w:r>
    </w:p>
    <w:p w14:paraId="2E6B11D9" w14:textId="22C975FA" w:rsidR="003D5C6D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Letto e firmato dalle parti per accettazione in ogni sua pagina.</w:t>
      </w:r>
    </w:p>
    <w:p w14:paraId="5F52C9E2" w14:textId="77777777" w:rsidR="008127E9" w:rsidRPr="00442AD7" w:rsidRDefault="008127E9" w:rsidP="000447A6">
      <w:pPr>
        <w:jc w:val="both"/>
        <w:rPr>
          <w:rFonts w:cstheme="minorHAnsi"/>
          <w:sz w:val="24"/>
          <w:szCs w:val="24"/>
        </w:rPr>
      </w:pPr>
    </w:p>
    <w:p w14:paraId="5C987770" w14:textId="14B78415" w:rsidR="00782979" w:rsidRPr="00442AD7" w:rsidRDefault="008127E9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Luogo e data</w:t>
      </w:r>
    </w:p>
    <w:p w14:paraId="5795BCC6" w14:textId="77777777" w:rsidR="008127E9" w:rsidRPr="00442AD7" w:rsidRDefault="008127E9" w:rsidP="000447A6">
      <w:pPr>
        <w:jc w:val="both"/>
        <w:rPr>
          <w:rFonts w:cstheme="minorHAnsi"/>
          <w:sz w:val="24"/>
          <w:szCs w:val="24"/>
        </w:rPr>
      </w:pPr>
    </w:p>
    <w:p w14:paraId="602AFA13" w14:textId="4510414B" w:rsidR="00782979" w:rsidRPr="00442AD7" w:rsidRDefault="003D5C6D" w:rsidP="000447A6">
      <w:pPr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COMMITTENTE</w:t>
      </w:r>
      <w:r w:rsidR="00907875" w:rsidRPr="00442AD7">
        <w:rPr>
          <w:rFonts w:cstheme="minorHAnsi"/>
          <w:sz w:val="24"/>
          <w:szCs w:val="24"/>
        </w:rPr>
        <w:tab/>
      </w:r>
      <w:r w:rsidR="00907875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="00F80464" w:rsidRPr="00442AD7">
        <w:rPr>
          <w:rFonts w:cstheme="minorHAnsi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t>IL/I PROFESSIONISTA/I</w:t>
      </w:r>
    </w:p>
    <w:p w14:paraId="6BC88470" w14:textId="1BA5B450" w:rsidR="00907875" w:rsidRPr="00442AD7" w:rsidRDefault="00907875">
      <w:pPr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br w:type="page"/>
      </w:r>
    </w:p>
    <w:p w14:paraId="49E146BB" w14:textId="77777777" w:rsidR="00D73D12" w:rsidRPr="00442AD7" w:rsidRDefault="00D73D12" w:rsidP="00D73D12">
      <w:pPr>
        <w:pStyle w:val="Intestazione"/>
        <w:jc w:val="right"/>
        <w:rPr>
          <w:rFonts w:cstheme="minorHAnsi"/>
          <w:i/>
          <w:sz w:val="24"/>
          <w:szCs w:val="24"/>
        </w:rPr>
      </w:pPr>
      <w:r w:rsidRPr="00442AD7">
        <w:rPr>
          <w:rFonts w:cstheme="minorHAnsi"/>
          <w:i/>
          <w:sz w:val="24"/>
          <w:szCs w:val="24"/>
        </w:rPr>
        <w:lastRenderedPageBreak/>
        <w:t>Richiesta valutazione preventiva livello operativo</w:t>
      </w:r>
    </w:p>
    <w:p w14:paraId="01968B8A" w14:textId="77777777" w:rsidR="00CA5014" w:rsidRPr="00442AD7" w:rsidRDefault="00CA5014" w:rsidP="000447A6">
      <w:pPr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18"/>
        <w:gridCol w:w="8555"/>
      </w:tblGrid>
      <w:tr w:rsidR="00D73D12" w:rsidRPr="00442AD7" w14:paraId="37391757" w14:textId="77777777" w:rsidTr="00CF44E2">
        <w:tc>
          <w:tcPr>
            <w:tcW w:w="1018" w:type="dxa"/>
          </w:tcPr>
          <w:p w14:paraId="16EB0434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Oggetto:</w:t>
            </w:r>
          </w:p>
        </w:tc>
        <w:tc>
          <w:tcPr>
            <w:tcW w:w="8555" w:type="dxa"/>
          </w:tcPr>
          <w:p w14:paraId="510D02DA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/>
                <w:bCs/>
                <w:sz w:val="24"/>
                <w:szCs w:val="24"/>
              </w:rPr>
              <w:t xml:space="preserve">Richiesta di valutazione preventiva del livello operativo </w:t>
            </w:r>
          </w:p>
          <w:p w14:paraId="7B33355E" w14:textId="770DEB63" w:rsidR="00D73D12" w:rsidRPr="00442AD7" w:rsidRDefault="00D73D12" w:rsidP="00BC1871">
            <w:pPr>
              <w:spacing w:after="0"/>
              <w:rPr>
                <w:rFonts w:cstheme="minorHAnsi"/>
                <w:bCs/>
                <w:i/>
                <w:sz w:val="24"/>
                <w:szCs w:val="24"/>
              </w:rPr>
            </w:pPr>
            <w:r w:rsidRPr="00442AD7">
              <w:rPr>
                <w:rFonts w:cstheme="minorHAnsi"/>
                <w:bCs/>
                <w:i/>
                <w:sz w:val="24"/>
                <w:szCs w:val="24"/>
              </w:rPr>
              <w:t xml:space="preserve">(art. 3, comma 3, dell’ordinanza commissariale n. 1 </w:t>
            </w:r>
            <w:r w:rsidRPr="00D9358E">
              <w:rPr>
                <w:rFonts w:cstheme="minorHAnsi"/>
                <w:bCs/>
                <w:i/>
                <w:sz w:val="24"/>
                <w:szCs w:val="24"/>
              </w:rPr>
              <w:t xml:space="preserve">del </w:t>
            </w:r>
            <w:r w:rsidR="008B244F">
              <w:rPr>
                <w:rFonts w:cstheme="minorHAnsi"/>
                <w:bCs/>
                <w:i/>
                <w:sz w:val="24"/>
                <w:szCs w:val="24"/>
              </w:rPr>
              <w:t xml:space="preserve">16 giugno </w:t>
            </w:r>
            <w:r w:rsidRPr="00D9358E">
              <w:rPr>
                <w:rFonts w:cstheme="minorHAnsi"/>
                <w:bCs/>
                <w:i/>
                <w:sz w:val="24"/>
                <w:szCs w:val="24"/>
              </w:rPr>
              <w:t>2026)</w:t>
            </w:r>
          </w:p>
          <w:p w14:paraId="76933E9F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  <w:p w14:paraId="09D65420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>Committente: …………………………………..</w:t>
            </w:r>
          </w:p>
          <w:p w14:paraId="7E65F490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>Comune: …………………………………………</w:t>
            </w:r>
          </w:p>
          <w:p w14:paraId="28642735" w14:textId="174B50B6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 xml:space="preserve">Edificio: sito a …………………….. in </w:t>
            </w:r>
            <w:r w:rsidR="00442AD7">
              <w:rPr>
                <w:rFonts w:cstheme="minorHAnsi"/>
                <w:bCs/>
                <w:sz w:val="24"/>
                <w:szCs w:val="24"/>
              </w:rPr>
              <w:t>v</w:t>
            </w:r>
            <w:r w:rsidRPr="00442AD7">
              <w:rPr>
                <w:rFonts w:cstheme="minorHAnsi"/>
                <w:bCs/>
                <w:sz w:val="24"/>
                <w:szCs w:val="24"/>
              </w:rPr>
              <w:t>ia …………………………………….</w:t>
            </w:r>
            <w:r w:rsidR="00442AD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42AD7">
              <w:rPr>
                <w:rFonts w:cstheme="minorHAnsi"/>
                <w:bCs/>
                <w:sz w:val="24"/>
                <w:szCs w:val="24"/>
              </w:rPr>
              <w:t>n. …</w:t>
            </w:r>
          </w:p>
          <w:p w14:paraId="2540EF80" w14:textId="2E21FEDC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  <w:r w:rsidRPr="00442AD7">
              <w:rPr>
                <w:rFonts w:cstheme="minorHAnsi"/>
                <w:bCs/>
                <w:sz w:val="24"/>
                <w:szCs w:val="24"/>
              </w:rPr>
              <w:t>Dati catastali: Fg. …………….</w:t>
            </w:r>
            <w:r w:rsidR="00442AD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42AD7">
              <w:rPr>
                <w:rFonts w:cstheme="minorHAnsi"/>
                <w:bCs/>
                <w:sz w:val="24"/>
                <w:szCs w:val="24"/>
              </w:rPr>
              <w:t>P.lla …………………. Sub……………….</w:t>
            </w:r>
          </w:p>
          <w:p w14:paraId="4730D3C5" w14:textId="77777777" w:rsidR="00D73D12" w:rsidRPr="00442AD7" w:rsidRDefault="00D73D12" w:rsidP="00BC1871">
            <w:pPr>
              <w:spacing w:after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516D7D1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Il sottoscritto:</w:t>
      </w:r>
    </w:p>
    <w:p w14:paraId="08626976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5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5"/>
        <w:gridCol w:w="6658"/>
      </w:tblGrid>
      <w:tr w:rsidR="00D73D12" w:rsidRPr="00442AD7" w14:paraId="1E7F9F18" w14:textId="77777777" w:rsidTr="00BC1871"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42748326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66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AD813E3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76133EB6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210714F7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7BC18E1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6CCEBDF5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5B59B730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BD59C02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5944588A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525A59E9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 di residenza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6F382DDD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7453A914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2E059DA5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Indirizzo di residenza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87D91EB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34DBC97A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  <w:vAlign w:val="center"/>
          </w:tcPr>
          <w:p w14:paraId="488A53C2" w14:textId="77777777" w:rsidR="00D73D12" w:rsidRPr="00442AD7" w:rsidRDefault="00D73D12" w:rsidP="00BC1871">
            <w:pPr>
              <w:pStyle w:val="Contenutotabella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Fiscale / Partita IVA</w:t>
            </w:r>
          </w:p>
        </w:tc>
        <w:tc>
          <w:tcPr>
            <w:tcW w:w="665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DBC1E1A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ECD14E0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</w:p>
    <w:p w14:paraId="4CA6C11F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relativamente all'edificio sito in: </w:t>
      </w:r>
    </w:p>
    <w:p w14:paraId="344BA3E5" w14:textId="77777777" w:rsidR="00D73D12" w:rsidRPr="00442AD7" w:rsidRDefault="00D73D12" w:rsidP="00D73D12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5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5"/>
        <w:gridCol w:w="6659"/>
      </w:tblGrid>
      <w:tr w:rsidR="00D73D12" w:rsidRPr="00442AD7" w14:paraId="260A2D33" w14:textId="77777777" w:rsidTr="00BC1871">
        <w:tc>
          <w:tcPr>
            <w:tcW w:w="29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4DB55AB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Comune</w:t>
            </w:r>
          </w:p>
        </w:tc>
        <w:tc>
          <w:tcPr>
            <w:tcW w:w="66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D7253EA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07FA7700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6F74B44C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Località</w:t>
            </w:r>
          </w:p>
        </w:tc>
        <w:tc>
          <w:tcPr>
            <w:tcW w:w="665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6B35BF58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3481191C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2EB4015C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Via e nr. civico</w:t>
            </w:r>
          </w:p>
        </w:tc>
        <w:tc>
          <w:tcPr>
            <w:tcW w:w="665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AA4EF67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3D12" w:rsidRPr="00442AD7" w14:paraId="12A73060" w14:textId="77777777" w:rsidTr="00BC1871">
        <w:tc>
          <w:tcPr>
            <w:tcW w:w="291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51" w:type="dxa"/>
            </w:tcMar>
          </w:tcPr>
          <w:p w14:paraId="57AD2714" w14:textId="77777777" w:rsidR="00D73D12" w:rsidRPr="00442AD7" w:rsidRDefault="00D73D12" w:rsidP="00BC1871">
            <w:pPr>
              <w:pStyle w:val="Contenutotabella"/>
              <w:textAlignment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42A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Estremi catastali</w:t>
            </w:r>
          </w:p>
        </w:tc>
        <w:tc>
          <w:tcPr>
            <w:tcW w:w="665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28C1174A" w14:textId="77777777" w:rsidR="00D73D12" w:rsidRPr="00442AD7" w:rsidRDefault="00D73D12" w:rsidP="00BC1871">
            <w:pPr>
              <w:pStyle w:val="Contenutotabella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F79915" w14:textId="77777777" w:rsidR="00D73D12" w:rsidRPr="00442AD7" w:rsidRDefault="00D73D12" w:rsidP="00D73D12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5FB89C09" w14:textId="4E5C5664" w:rsidR="00D73D12" w:rsidRPr="00442AD7" w:rsidRDefault="00D73D12" w:rsidP="00CF44E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sz w:val="24"/>
          <w:szCs w:val="24"/>
        </w:rPr>
        <w:t xml:space="preserve">consapevole delle responsabilità e delle conseguenze civili e penali previste in caso di dichiarazioni mendaci e/o formazione od uso di atti falsi, anche ai sensi e per gli effetti dell’artt. 47 e 76 del </w:t>
      </w:r>
      <w:r w:rsidR="00442AD7">
        <w:rPr>
          <w:rFonts w:cstheme="minorHAnsi"/>
          <w:sz w:val="24"/>
          <w:szCs w:val="24"/>
        </w:rPr>
        <w:t>d.</w:t>
      </w:r>
      <w:r w:rsidRPr="00442AD7">
        <w:rPr>
          <w:rFonts w:cstheme="minorHAnsi"/>
          <w:sz w:val="24"/>
          <w:szCs w:val="24"/>
        </w:rPr>
        <w:t>P</w:t>
      </w:r>
      <w:r w:rsidR="00442AD7">
        <w:rPr>
          <w:rFonts w:cstheme="minorHAnsi"/>
          <w:sz w:val="24"/>
          <w:szCs w:val="24"/>
        </w:rPr>
        <w:t>.</w:t>
      </w:r>
      <w:r w:rsidRPr="00442AD7">
        <w:rPr>
          <w:rFonts w:cstheme="minorHAnsi"/>
          <w:sz w:val="24"/>
          <w:szCs w:val="24"/>
        </w:rPr>
        <w:t>R</w:t>
      </w:r>
      <w:r w:rsidR="00442AD7">
        <w:rPr>
          <w:rFonts w:cstheme="minorHAnsi"/>
          <w:sz w:val="24"/>
          <w:szCs w:val="24"/>
        </w:rPr>
        <w:t>.</w:t>
      </w:r>
      <w:r w:rsidRPr="00442AD7">
        <w:rPr>
          <w:rFonts w:cstheme="minorHAnsi"/>
          <w:sz w:val="24"/>
          <w:szCs w:val="24"/>
        </w:rPr>
        <w:t xml:space="preserve"> 445/2000, nonché in caso di esibizione di atti contenenti dati non più corrispondenti a verità, e consapevole, altresì, che qualora emerga la non veridicità del contenuto della presente dichiarazione decadrà dai benefici e dalle autorizzazioni per le quali la dichiarazione è stata rilasciata,</w:t>
      </w:r>
    </w:p>
    <w:p w14:paraId="67968D0D" w14:textId="77777777" w:rsidR="00D73D12" w:rsidRPr="00442AD7" w:rsidRDefault="00D73D12" w:rsidP="00D73D12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846E434" w14:textId="7663A3F9" w:rsidR="00D73D12" w:rsidRPr="00442AD7" w:rsidRDefault="00D73D12" w:rsidP="00D73D12">
      <w:pPr>
        <w:spacing w:after="0"/>
        <w:jc w:val="center"/>
        <w:rPr>
          <w:rFonts w:cstheme="minorHAnsi"/>
          <w:b/>
          <w:sz w:val="24"/>
          <w:szCs w:val="24"/>
        </w:rPr>
      </w:pPr>
      <w:r w:rsidRPr="00442AD7">
        <w:rPr>
          <w:rFonts w:cstheme="minorHAnsi"/>
          <w:b/>
          <w:sz w:val="24"/>
          <w:szCs w:val="24"/>
        </w:rPr>
        <w:t>DICHIARA QUANTO SEGUE</w:t>
      </w:r>
    </w:p>
    <w:p w14:paraId="62AD7E0C" w14:textId="77777777" w:rsidR="00D73D12" w:rsidRPr="00442AD7" w:rsidRDefault="00D73D12" w:rsidP="00D73D1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4C9866D" w14:textId="605F12A6" w:rsidR="00D73D12" w:rsidRPr="00442AD7" w:rsidRDefault="00D73D12" w:rsidP="00CF44E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 xml:space="preserve">che l’edificio di cui sopra, a seguito degli eccezionali eventi meteorologici verificatisi, nei territori dei comuni di Chieti e Bucchianico, nei mesi di maggio e giugno 2023, è stato oggetto di ordinanza sindacale di inagibilità/sgombero n. </w:t>
      </w:r>
      <w:r w:rsidR="00907875" w:rsidRPr="00442AD7">
        <w:rPr>
          <w:rFonts w:cstheme="minorHAnsi"/>
          <w:color w:val="000000"/>
          <w:sz w:val="24"/>
          <w:szCs w:val="24"/>
        </w:rPr>
        <w:t>…</w:t>
      </w:r>
      <w:r w:rsidRPr="00442AD7">
        <w:rPr>
          <w:rFonts w:cstheme="minorHAnsi"/>
          <w:color w:val="000000"/>
          <w:sz w:val="24"/>
          <w:szCs w:val="24"/>
        </w:rPr>
        <w:t xml:space="preserve"> </w:t>
      </w:r>
      <w:r w:rsidR="00442AD7" w:rsidRPr="00442AD7">
        <w:rPr>
          <w:rFonts w:cstheme="minorHAnsi"/>
          <w:color w:val="000000"/>
          <w:sz w:val="24"/>
          <w:szCs w:val="24"/>
        </w:rPr>
        <w:t xml:space="preserve"> … </w:t>
      </w:r>
      <w:r w:rsidRPr="00442AD7">
        <w:rPr>
          <w:rFonts w:cstheme="minorHAnsi"/>
          <w:color w:val="000000"/>
          <w:sz w:val="24"/>
          <w:szCs w:val="24"/>
        </w:rPr>
        <w:t xml:space="preserve">del </w:t>
      </w:r>
      <w:r w:rsidR="00907875" w:rsidRPr="00442AD7">
        <w:rPr>
          <w:rFonts w:cstheme="minorHAnsi"/>
          <w:color w:val="000000"/>
          <w:sz w:val="24"/>
          <w:szCs w:val="24"/>
        </w:rPr>
        <w:t>…</w:t>
      </w:r>
      <w:r w:rsidRPr="00442AD7">
        <w:rPr>
          <w:rFonts w:cstheme="minorHAnsi"/>
          <w:color w:val="000000"/>
          <w:sz w:val="24"/>
          <w:szCs w:val="24"/>
        </w:rPr>
        <w:t>.</w:t>
      </w:r>
      <w:r w:rsidR="00442AD7" w:rsidRPr="00442AD7">
        <w:rPr>
          <w:rFonts w:cstheme="minorHAnsi"/>
          <w:color w:val="000000"/>
          <w:sz w:val="24"/>
          <w:szCs w:val="24"/>
        </w:rPr>
        <w:t xml:space="preserve"> …</w:t>
      </w:r>
      <w:r w:rsidRPr="00442AD7">
        <w:rPr>
          <w:rFonts w:cstheme="minorHAnsi"/>
          <w:color w:val="000000"/>
          <w:sz w:val="24"/>
          <w:szCs w:val="24"/>
        </w:rPr>
        <w:t>;</w:t>
      </w:r>
    </w:p>
    <w:p w14:paraId="3236C4F0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7A2DEDA5" w14:textId="77777777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b/>
          <w:color w:val="000000"/>
          <w:sz w:val="24"/>
          <w:szCs w:val="24"/>
        </w:rPr>
        <w:t>che il sottoscritto presenta l’istanza in qualità di:</w:t>
      </w:r>
    </w:p>
    <w:p w14:paraId="4F02D790" w14:textId="77777777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unico proprietario / usufruttuario / titolare di altro diritto reale di godimento sull’intero edificio ________________________________________________;</w:t>
      </w:r>
    </w:p>
    <w:p w14:paraId="3B149CA2" w14:textId="77777777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unico soggetto ad avere </w:t>
      </w:r>
      <w:r w:rsidRPr="00442AD7">
        <w:rPr>
          <w:rFonts w:cstheme="minorHAnsi"/>
          <w:color w:val="000000"/>
          <w:sz w:val="24"/>
          <w:szCs w:val="24"/>
        </w:rPr>
        <w:t>altro diritto sull’intero edificio (</w:t>
      </w:r>
      <w:r w:rsidRPr="00442AD7">
        <w:rPr>
          <w:rFonts w:cstheme="minorHAnsi"/>
          <w:i/>
          <w:color w:val="000000"/>
          <w:sz w:val="24"/>
          <w:szCs w:val="24"/>
        </w:rPr>
        <w:t>specificare: es. erede</w:t>
      </w:r>
      <w:r w:rsidRPr="00442AD7">
        <w:rPr>
          <w:rFonts w:cstheme="minorHAnsi"/>
          <w:color w:val="000000"/>
          <w:sz w:val="24"/>
          <w:szCs w:val="24"/>
        </w:rPr>
        <w:t>) _______________________________________________;</w:t>
      </w:r>
    </w:p>
    <w:p w14:paraId="20C9CD38" w14:textId="77777777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delegato dai comproprietari della comunione;</w:t>
      </w:r>
    </w:p>
    <w:p w14:paraId="78D29310" w14:textId="23EE21A5" w:rsidR="00D73D12" w:rsidRPr="00442AD7" w:rsidRDefault="00D73D12" w:rsidP="00D73D12">
      <w:pPr>
        <w:autoSpaceDE w:val="0"/>
        <w:autoSpaceDN w:val="0"/>
        <w:adjustRightInd w:val="0"/>
        <w:spacing w:line="360" w:lineRule="auto"/>
        <w:ind w:left="851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legale rappresentante della persona giuridica _____________________________________ P.IVA __________________ sede legale ______________________________________________ iscritta alla CCIIAA ____________________ n. ________ </w:t>
      </w:r>
      <w:r w:rsidRPr="00442AD7">
        <w:rPr>
          <w:rFonts w:cstheme="minorHAnsi"/>
          <w:color w:val="000000"/>
          <w:sz w:val="24"/>
          <w:szCs w:val="24"/>
        </w:rPr>
        <w:t xml:space="preserve">che </w:t>
      </w:r>
      <w:r w:rsidRPr="00442AD7">
        <w:rPr>
          <w:rFonts w:cstheme="minorHAnsi"/>
          <w:sz w:val="24"/>
          <w:szCs w:val="24"/>
        </w:rPr>
        <w:t>possiede i requisiti previsti dall’</w:t>
      </w:r>
      <w:r w:rsidR="00442AD7" w:rsidRPr="00442AD7">
        <w:rPr>
          <w:rFonts w:cstheme="minorHAnsi"/>
          <w:sz w:val="24"/>
          <w:szCs w:val="24"/>
        </w:rPr>
        <w:t xml:space="preserve">art. 8, comma 3, dell’ordinanza n. 1 </w:t>
      </w:r>
      <w:r w:rsidR="00442AD7" w:rsidRPr="00D9358E">
        <w:rPr>
          <w:rFonts w:cstheme="minorHAnsi"/>
          <w:sz w:val="24"/>
          <w:szCs w:val="24"/>
        </w:rPr>
        <w:t xml:space="preserve">del </w:t>
      </w:r>
      <w:r w:rsidR="008B244F">
        <w:rPr>
          <w:rFonts w:cstheme="minorHAnsi"/>
          <w:sz w:val="24"/>
          <w:szCs w:val="24"/>
        </w:rPr>
        <w:t xml:space="preserve">16 giugno </w:t>
      </w:r>
      <w:bookmarkStart w:id="0" w:name="_GoBack"/>
      <w:bookmarkEnd w:id="0"/>
      <w:r w:rsidR="00442AD7" w:rsidRPr="00D9358E">
        <w:rPr>
          <w:rFonts w:cstheme="minorHAnsi"/>
          <w:sz w:val="24"/>
          <w:szCs w:val="24"/>
        </w:rPr>
        <w:t>2026</w:t>
      </w:r>
      <w:r w:rsidRPr="00D9358E">
        <w:rPr>
          <w:rFonts w:cstheme="minorHAnsi"/>
          <w:sz w:val="24"/>
          <w:szCs w:val="24"/>
        </w:rPr>
        <w:t>;</w:t>
      </w:r>
    </w:p>
    <w:p w14:paraId="4160D615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14:paraId="3B01B47A" w14:textId="77777777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 xml:space="preserve">che con verbale dell’assemblea straordinaria del condominio/consorzio del giorno ________________, convocata per il ripristino\ agibilità delle parti comuni dell’edificio a seguito dei danni conseguenti agli eventi calamitosi, il sottoscritto </w:t>
      </w:r>
      <w:r w:rsidRPr="00442AD7">
        <w:rPr>
          <w:rFonts w:cstheme="minorHAnsi"/>
          <w:color w:val="000000" w:themeColor="text1"/>
          <w:sz w:val="24"/>
          <w:szCs w:val="24"/>
        </w:rPr>
        <w:t>in qualità:</w:t>
      </w:r>
    </w:p>
    <w:p w14:paraId="4B7585C9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69A4536" w14:textId="77777777" w:rsidR="00D73D12" w:rsidRPr="00442AD7" w:rsidRDefault="00D73D12" w:rsidP="00CF44E2">
      <w:pPr>
        <w:pStyle w:val="Paragrafoelenco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 w:themeColor="text1"/>
          <w:sz w:val="24"/>
          <w:szCs w:val="24"/>
        </w:rPr>
        <w:t xml:space="preserve">di amministratore del condominio </w:t>
      </w:r>
      <w:r w:rsidRPr="00442AD7">
        <w:rPr>
          <w:rFonts w:cstheme="minorHAnsi"/>
          <w:i/>
          <w:color w:val="000000" w:themeColor="text1"/>
          <w:sz w:val="24"/>
          <w:szCs w:val="24"/>
        </w:rPr>
        <w:t>(per condominii con amministratore);</w:t>
      </w:r>
    </w:p>
    <w:p w14:paraId="175E169D" w14:textId="77777777" w:rsidR="00D73D12" w:rsidRPr="00442AD7" w:rsidRDefault="00D73D12" w:rsidP="00CF44E2">
      <w:pPr>
        <w:pStyle w:val="Paragrafoelenco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i/>
          <w:color w:val="000000" w:themeColor="text1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 w:themeColor="text1"/>
          <w:sz w:val="24"/>
          <w:szCs w:val="24"/>
        </w:rPr>
        <w:t xml:space="preserve"> di persona all’uopo designata dai proprietari </w:t>
      </w:r>
      <w:r w:rsidRPr="00442AD7">
        <w:rPr>
          <w:rFonts w:cstheme="minorHAnsi"/>
          <w:i/>
          <w:color w:val="000000" w:themeColor="text1"/>
          <w:sz w:val="24"/>
          <w:szCs w:val="24"/>
        </w:rPr>
        <w:t>(per condominii di fatto);</w:t>
      </w:r>
    </w:p>
    <w:p w14:paraId="0F965164" w14:textId="77777777" w:rsidR="00D73D12" w:rsidRPr="00442AD7" w:rsidRDefault="00D73D12" w:rsidP="00CF44E2">
      <w:pPr>
        <w:pStyle w:val="Paragrafoelenco"/>
        <w:autoSpaceDE w:val="0"/>
        <w:autoSpaceDN w:val="0"/>
        <w:adjustRightInd w:val="0"/>
        <w:spacing w:after="0" w:line="360" w:lineRule="auto"/>
        <w:ind w:firstLine="720"/>
        <w:jc w:val="both"/>
        <w:rPr>
          <w:rFonts w:cstheme="minorHAnsi"/>
          <w:color w:val="000000" w:themeColor="text1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 w:themeColor="text1"/>
          <w:sz w:val="24"/>
          <w:szCs w:val="24"/>
        </w:rPr>
        <w:t xml:space="preserve"> di presidente del consorzio all’uopo costituito </w:t>
      </w:r>
      <w:r w:rsidRPr="00442AD7">
        <w:rPr>
          <w:rFonts w:cstheme="minorHAnsi"/>
          <w:i/>
          <w:color w:val="000000" w:themeColor="text1"/>
          <w:sz w:val="24"/>
          <w:szCs w:val="24"/>
        </w:rPr>
        <w:t>(per condominii di fatto);</w:t>
      </w:r>
      <w:r w:rsidRPr="00442AD7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4BD2054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after="0"/>
        <w:jc w:val="both"/>
        <w:rPr>
          <w:rFonts w:cstheme="minorHAnsi"/>
          <w:color w:val="000000" w:themeColor="text1"/>
          <w:sz w:val="24"/>
          <w:szCs w:val="24"/>
        </w:rPr>
      </w:pPr>
    </w:p>
    <w:p w14:paraId="368DF66E" w14:textId="0DD6BB68" w:rsidR="00D73D12" w:rsidRPr="00442AD7" w:rsidRDefault="00D73D12" w:rsidP="00D73D12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 w:themeColor="text1"/>
          <w:sz w:val="24"/>
          <w:szCs w:val="24"/>
        </w:rPr>
        <w:t xml:space="preserve">è stato delegato per l’espletamento delle procedure volte alla richiesta di contributo per </w:t>
      </w:r>
      <w:r w:rsidRPr="00442AD7">
        <w:rPr>
          <w:rFonts w:cstheme="minorHAnsi"/>
          <w:color w:val="000000"/>
          <w:sz w:val="24"/>
          <w:szCs w:val="24"/>
        </w:rPr>
        <w:t>i lavori di riparazione e rafforzamento locale/ripristino e miglioramento sismico/demolizione e ricostruzione anche con delocalizzazione e riacquisto di abitazione equivalente, ai sensi dell’articolo 11</w:t>
      </w:r>
      <w:r w:rsidR="00442AD7" w:rsidRPr="00442AD7">
        <w:rPr>
          <w:rFonts w:cstheme="minorHAnsi"/>
          <w:color w:val="000000"/>
          <w:sz w:val="24"/>
          <w:szCs w:val="24"/>
        </w:rPr>
        <w:t xml:space="preserve"> del</w:t>
      </w:r>
      <w:r w:rsidRPr="00442AD7">
        <w:rPr>
          <w:rFonts w:cstheme="minorHAnsi"/>
          <w:color w:val="000000"/>
          <w:sz w:val="24"/>
          <w:szCs w:val="24"/>
        </w:rPr>
        <w:t xml:space="preserve"> decreto-legge 8 agosto 2025, n. 116 e relative ordinanze commissariali;</w:t>
      </w:r>
    </w:p>
    <w:p w14:paraId="7F33B179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color w:val="000000"/>
          <w:sz w:val="24"/>
          <w:szCs w:val="24"/>
        </w:rPr>
      </w:pPr>
    </w:p>
    <w:p w14:paraId="7D2C7526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color w:val="000000"/>
          <w:sz w:val="24"/>
          <w:szCs w:val="24"/>
        </w:rPr>
      </w:pPr>
      <w:r w:rsidRPr="00442AD7">
        <w:rPr>
          <w:rFonts w:cstheme="minorHAnsi"/>
          <w:i/>
          <w:color w:val="000000"/>
          <w:sz w:val="24"/>
          <w:szCs w:val="24"/>
        </w:rPr>
        <w:t>[spuntare e compilare in caso di condominio di proprietari]</w:t>
      </w:r>
    </w:p>
    <w:p w14:paraId="2D973F4C" w14:textId="77777777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lastRenderedPageBreak/>
        <w:sym w:font="Wingdings" w:char="F07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che con verbale dell’assemblea straordinaria del condominio/consorzio del giorno ________________, è stato approvato il conferimento dell’incarico e lo schema di contratto tipo per l’affidamento dell’incarico di richiesta di valutazione preventiva del livello operativo</w:t>
      </w:r>
    </w:p>
    <w:p w14:paraId="1E641044" w14:textId="77777777" w:rsidR="00D73D12" w:rsidRPr="00442AD7" w:rsidRDefault="00D73D12" w:rsidP="00D73D12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theme="minorHAnsi"/>
          <w:i/>
          <w:color w:val="000000"/>
          <w:sz w:val="24"/>
          <w:szCs w:val="24"/>
        </w:rPr>
      </w:pPr>
    </w:p>
    <w:p w14:paraId="7FD0C961" w14:textId="79882302" w:rsidR="00D73D12" w:rsidRPr="00442AD7" w:rsidRDefault="00D73D12" w:rsidP="00D73D1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 xml:space="preserve">che in data ___________________ il sottoscritto, in qualità di soggetto legittimato, ha stipulato contratto per l’affidamento dell’incarico di richiesta di valutazione preventiva del livello operativo con il _________________________________________ in qualità di progettista incaricato / capogruppo dell’RTP/STP _______________________ con studio in _______________________              via __________________________________ cod. fisc. __________________________________ P.IVA __________________________, numero di telefono _________________ iscritto/i all’Albo professionale _________________________ della Provincia di __________________________ al n.________, in possesso dei requisiti </w:t>
      </w:r>
      <w:r w:rsidRPr="00442AD7">
        <w:rPr>
          <w:rFonts w:cstheme="minorHAnsi"/>
          <w:sz w:val="24"/>
          <w:szCs w:val="24"/>
        </w:rPr>
        <w:t xml:space="preserve">di cui all’articolo </w:t>
      </w:r>
      <w:r w:rsidR="00442AD7" w:rsidRPr="00442AD7">
        <w:rPr>
          <w:rFonts w:cstheme="minorHAnsi"/>
          <w:sz w:val="24"/>
          <w:szCs w:val="24"/>
        </w:rPr>
        <w:t>23</w:t>
      </w:r>
      <w:r w:rsidRPr="00442AD7">
        <w:rPr>
          <w:rFonts w:cstheme="minorHAnsi"/>
          <w:sz w:val="24"/>
          <w:szCs w:val="24"/>
        </w:rPr>
        <w:t>, comma 1, dell’ordinanza commissariale n</w:t>
      </w:r>
      <w:r w:rsidRPr="00D9358E">
        <w:rPr>
          <w:rFonts w:cstheme="minorHAnsi"/>
          <w:sz w:val="24"/>
          <w:szCs w:val="24"/>
        </w:rPr>
        <w:t xml:space="preserve">. </w:t>
      </w:r>
      <w:r w:rsidR="00442AD7" w:rsidRPr="00D9358E">
        <w:rPr>
          <w:rFonts w:cstheme="minorHAnsi"/>
          <w:sz w:val="24"/>
          <w:szCs w:val="24"/>
        </w:rPr>
        <w:t>1</w:t>
      </w:r>
      <w:r w:rsidRPr="00D9358E">
        <w:rPr>
          <w:rFonts w:cstheme="minorHAnsi"/>
          <w:sz w:val="24"/>
          <w:szCs w:val="24"/>
        </w:rPr>
        <w:t xml:space="preserve"> del </w:t>
      </w:r>
      <w:r w:rsidR="008B244F">
        <w:rPr>
          <w:rFonts w:cstheme="minorHAnsi"/>
          <w:sz w:val="24"/>
          <w:szCs w:val="24"/>
        </w:rPr>
        <w:t>16 giugno 2026</w:t>
      </w:r>
      <w:r w:rsidRPr="00D9358E">
        <w:rPr>
          <w:rFonts w:cstheme="minorHAnsi"/>
          <w:color w:val="000000"/>
          <w:sz w:val="24"/>
          <w:szCs w:val="24"/>
        </w:rPr>
        <w:t>;</w:t>
      </w:r>
    </w:p>
    <w:p w14:paraId="07CA95CA" w14:textId="77777777" w:rsidR="00D73D12" w:rsidRPr="00442AD7" w:rsidRDefault="00D73D12" w:rsidP="00D73D12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>che dalla perizia asseverata in allegato, redatta dal succitato progettista incaricato, risulta che per l’edificio in oggetto, danneggiato a seguito degli eventi calamitosi verificatisi nei mesi di maggio e giugno 2023 è stato individuato il seguente livello operativo:</w:t>
      </w:r>
    </w:p>
    <w:p w14:paraId="314E39C1" w14:textId="77777777" w:rsidR="00D73D12" w:rsidRPr="00442AD7" w:rsidRDefault="00D73D12" w:rsidP="00D73D12">
      <w:pPr>
        <w:spacing w:after="0" w:line="360" w:lineRule="auto"/>
        <w:ind w:left="720"/>
        <w:jc w:val="center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 xml:space="preserve">L1 </w:t>
      </w:r>
      <w:r w:rsidRPr="00442AD7">
        <w:rPr>
          <w:rFonts w:cstheme="minorHAnsi"/>
          <w:color w:val="000000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/>
          <w:sz w:val="24"/>
          <w:szCs w:val="24"/>
        </w:rPr>
        <w:t xml:space="preserve"> L2 </w:t>
      </w:r>
      <w:r w:rsidRPr="00442AD7">
        <w:rPr>
          <w:rFonts w:cstheme="minorHAnsi"/>
          <w:color w:val="000000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color w:val="000000"/>
          <w:sz w:val="24"/>
          <w:szCs w:val="24"/>
        </w:rPr>
        <w:t xml:space="preserve"> L3 </w:t>
      </w:r>
      <w:r w:rsidRPr="00442AD7">
        <w:rPr>
          <w:rFonts w:cstheme="minorHAnsi"/>
          <w:color w:val="000000"/>
          <w:sz w:val="24"/>
          <w:szCs w:val="24"/>
        </w:rPr>
        <w:tab/>
      </w:r>
      <w:r w:rsidRPr="00442AD7">
        <w:rPr>
          <w:rFonts w:cstheme="minorHAnsi"/>
          <w:sz w:val="24"/>
          <w:szCs w:val="24"/>
        </w:rPr>
        <w:sym w:font="Wingdings" w:char="F0A1"/>
      </w:r>
      <w:r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>L4</w:t>
      </w:r>
    </w:p>
    <w:p w14:paraId="2780E952" w14:textId="77777777" w:rsidR="00D73D12" w:rsidRPr="00442AD7" w:rsidRDefault="00D73D12" w:rsidP="00D73D12">
      <w:pPr>
        <w:spacing w:after="0" w:line="36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>così come definito nella Tabella 5</w:t>
      </w:r>
    </w:p>
    <w:p w14:paraId="1783BC1E" w14:textId="6FA09A51" w:rsidR="00D73D12" w:rsidRPr="00D9358E" w:rsidRDefault="00D73D12" w:rsidP="00D73D12">
      <w:pPr>
        <w:spacing w:after="0" w:line="360" w:lineRule="auto"/>
        <w:ind w:left="720" w:firstLine="720"/>
        <w:rPr>
          <w:rFonts w:cstheme="minorHAnsi"/>
          <w:sz w:val="24"/>
          <w:szCs w:val="24"/>
        </w:rPr>
      </w:pPr>
      <w:r w:rsidRPr="00D9358E">
        <w:rPr>
          <w:rFonts w:cstheme="minorHAnsi"/>
          <w:sz w:val="24"/>
          <w:szCs w:val="24"/>
        </w:rPr>
        <w:sym w:font="Wingdings" w:char="F0A1"/>
      </w:r>
      <w:r w:rsidRPr="00D9358E">
        <w:rPr>
          <w:rFonts w:cstheme="minorHAnsi"/>
          <w:sz w:val="24"/>
          <w:szCs w:val="24"/>
        </w:rPr>
        <w:t xml:space="preserve"> dell’Allegato </w:t>
      </w:r>
      <w:r w:rsidR="00442AD7" w:rsidRPr="00D9358E">
        <w:rPr>
          <w:rFonts w:cstheme="minorHAnsi"/>
          <w:sz w:val="24"/>
          <w:szCs w:val="24"/>
        </w:rPr>
        <w:t>5</w:t>
      </w:r>
      <w:r w:rsidRPr="00D9358E">
        <w:rPr>
          <w:rFonts w:cstheme="minorHAnsi"/>
          <w:sz w:val="24"/>
          <w:szCs w:val="24"/>
        </w:rPr>
        <w:t xml:space="preserve"> all’ordinanza n. </w:t>
      </w:r>
      <w:r w:rsidR="00442AD7" w:rsidRPr="00D9358E">
        <w:rPr>
          <w:rFonts w:cstheme="minorHAnsi"/>
          <w:sz w:val="24"/>
          <w:szCs w:val="24"/>
        </w:rPr>
        <w:t>1</w:t>
      </w:r>
      <w:r w:rsidRPr="00D9358E">
        <w:rPr>
          <w:rFonts w:cstheme="minorHAnsi"/>
          <w:sz w:val="24"/>
          <w:szCs w:val="24"/>
        </w:rPr>
        <w:t xml:space="preserve"> del </w:t>
      </w:r>
      <w:r w:rsidR="008B244F">
        <w:rPr>
          <w:rFonts w:cstheme="minorHAnsi"/>
          <w:sz w:val="24"/>
          <w:szCs w:val="24"/>
        </w:rPr>
        <w:t>16 giugno 2026</w:t>
      </w:r>
      <w:r w:rsidRPr="00D9358E">
        <w:rPr>
          <w:rFonts w:cstheme="minorHAnsi"/>
          <w:sz w:val="24"/>
          <w:szCs w:val="24"/>
        </w:rPr>
        <w:t xml:space="preserve"> (edificio abitativo)</w:t>
      </w:r>
    </w:p>
    <w:p w14:paraId="33D48FC2" w14:textId="489D31C1" w:rsidR="00D73D12" w:rsidRPr="00442AD7" w:rsidRDefault="00D73D12" w:rsidP="002F155B">
      <w:pPr>
        <w:spacing w:after="240" w:line="360" w:lineRule="auto"/>
        <w:ind w:left="720" w:firstLine="720"/>
        <w:rPr>
          <w:rFonts w:cstheme="minorHAnsi"/>
          <w:sz w:val="24"/>
          <w:szCs w:val="24"/>
        </w:rPr>
      </w:pPr>
      <w:r w:rsidRPr="00D9358E">
        <w:rPr>
          <w:rFonts w:cstheme="minorHAnsi"/>
          <w:sz w:val="24"/>
          <w:szCs w:val="24"/>
        </w:rPr>
        <w:sym w:font="Wingdings" w:char="F0A1"/>
      </w:r>
      <w:r w:rsidRPr="00D9358E">
        <w:rPr>
          <w:rFonts w:cstheme="minorHAnsi"/>
          <w:sz w:val="24"/>
          <w:szCs w:val="24"/>
        </w:rPr>
        <w:t xml:space="preserve"> dell’Allegato </w:t>
      </w:r>
      <w:r w:rsidR="00442AD7" w:rsidRPr="00D9358E">
        <w:rPr>
          <w:rFonts w:cstheme="minorHAnsi"/>
          <w:sz w:val="24"/>
          <w:szCs w:val="24"/>
        </w:rPr>
        <w:t>6</w:t>
      </w:r>
      <w:r w:rsidRPr="00D9358E">
        <w:rPr>
          <w:rFonts w:cstheme="minorHAnsi"/>
          <w:sz w:val="24"/>
          <w:szCs w:val="24"/>
        </w:rPr>
        <w:t xml:space="preserve"> all’ordinanza n. </w:t>
      </w:r>
      <w:r w:rsidR="00442AD7" w:rsidRPr="00D9358E">
        <w:rPr>
          <w:rFonts w:cstheme="minorHAnsi"/>
          <w:sz w:val="24"/>
          <w:szCs w:val="24"/>
        </w:rPr>
        <w:t>1</w:t>
      </w:r>
      <w:r w:rsidR="00CF44E2" w:rsidRPr="00D9358E">
        <w:rPr>
          <w:rFonts w:cstheme="minorHAnsi"/>
          <w:sz w:val="24"/>
          <w:szCs w:val="24"/>
        </w:rPr>
        <w:t xml:space="preserve"> del </w:t>
      </w:r>
      <w:r w:rsidR="008B244F">
        <w:rPr>
          <w:rFonts w:cstheme="minorHAnsi"/>
          <w:sz w:val="24"/>
          <w:szCs w:val="24"/>
        </w:rPr>
        <w:t>16 giugno 2026</w:t>
      </w:r>
      <w:r w:rsidR="00CF44E2" w:rsidRPr="00442AD7">
        <w:rPr>
          <w:rFonts w:cstheme="minorHAnsi"/>
          <w:sz w:val="24"/>
          <w:szCs w:val="24"/>
        </w:rPr>
        <w:t xml:space="preserve"> </w:t>
      </w:r>
      <w:r w:rsidRPr="00442AD7">
        <w:rPr>
          <w:rFonts w:cstheme="minorHAnsi"/>
          <w:sz w:val="24"/>
          <w:szCs w:val="24"/>
        </w:rPr>
        <w:t>(edificio produttivo)</w:t>
      </w:r>
    </w:p>
    <w:p w14:paraId="02689CE3" w14:textId="77777777" w:rsidR="00D73D12" w:rsidRPr="00442AD7" w:rsidRDefault="00D73D12" w:rsidP="00D73D12">
      <w:pPr>
        <w:pStyle w:val="Paragrafoelenco"/>
        <w:numPr>
          <w:ilvl w:val="0"/>
          <w:numId w:val="19"/>
        </w:numPr>
        <w:suppressAutoHyphens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>che gli allegati sono parte integrante e sostanziale della presente richiesta.</w:t>
      </w:r>
    </w:p>
    <w:p w14:paraId="02576299" w14:textId="77777777" w:rsidR="00D73D12" w:rsidRPr="00442AD7" w:rsidRDefault="00D73D12" w:rsidP="00D73D12">
      <w:pPr>
        <w:spacing w:after="0"/>
        <w:rPr>
          <w:rFonts w:cstheme="minorHAnsi"/>
          <w:sz w:val="24"/>
          <w:szCs w:val="24"/>
        </w:rPr>
      </w:pPr>
    </w:p>
    <w:p w14:paraId="6D6E288D" w14:textId="77777777" w:rsidR="00D73D12" w:rsidRPr="00442AD7" w:rsidRDefault="00D73D12" w:rsidP="00D73D12">
      <w:pPr>
        <w:spacing w:after="0"/>
        <w:rPr>
          <w:rFonts w:cstheme="minorHAnsi"/>
          <w:b/>
          <w:bCs/>
          <w:color w:val="000000"/>
          <w:sz w:val="24"/>
          <w:szCs w:val="24"/>
        </w:rPr>
      </w:pPr>
      <w:r w:rsidRPr="00442AD7">
        <w:rPr>
          <w:rFonts w:cstheme="minorHAnsi"/>
          <w:sz w:val="24"/>
          <w:szCs w:val="24"/>
        </w:rPr>
        <w:t>Per quanto premesso</w:t>
      </w:r>
    </w:p>
    <w:p w14:paraId="36169710" w14:textId="77777777" w:rsidR="00D73D12" w:rsidRPr="00442AD7" w:rsidRDefault="00D73D12" w:rsidP="00D73D12">
      <w:pPr>
        <w:spacing w:after="0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442AD7">
        <w:rPr>
          <w:rFonts w:cstheme="minorHAnsi"/>
          <w:b/>
          <w:bCs/>
          <w:color w:val="000000"/>
          <w:sz w:val="24"/>
          <w:szCs w:val="24"/>
        </w:rPr>
        <w:t>CHIEDE</w:t>
      </w:r>
    </w:p>
    <w:p w14:paraId="1BAE1E1A" w14:textId="77777777" w:rsidR="00D73D12" w:rsidRPr="00442AD7" w:rsidRDefault="00D73D12" w:rsidP="00D73D12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01C58465" w14:textId="4F36C9A7" w:rsidR="00D73D12" w:rsidRPr="00442AD7" w:rsidRDefault="00D73D12" w:rsidP="00CF44E2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442AD7">
        <w:rPr>
          <w:rFonts w:cstheme="minorHAnsi"/>
          <w:color w:val="000000"/>
          <w:sz w:val="24"/>
          <w:szCs w:val="24"/>
        </w:rPr>
        <w:t xml:space="preserve">la valutazione preventiva alla richiesta relativa alla definizione del livello operativo, secondo quanto indicato nella tabella 5 dell’Allegato </w:t>
      </w:r>
      <w:r w:rsidR="00442AD7">
        <w:rPr>
          <w:rFonts w:cstheme="minorHAnsi"/>
          <w:color w:val="000000"/>
          <w:sz w:val="24"/>
          <w:szCs w:val="24"/>
        </w:rPr>
        <w:t>5</w:t>
      </w:r>
      <w:r w:rsidRPr="00442AD7">
        <w:rPr>
          <w:rFonts w:cstheme="minorHAnsi"/>
          <w:color w:val="000000"/>
          <w:sz w:val="24"/>
          <w:szCs w:val="24"/>
        </w:rPr>
        <w:t>/</w:t>
      </w:r>
      <w:r w:rsidR="00442AD7">
        <w:rPr>
          <w:rFonts w:cstheme="minorHAnsi"/>
          <w:color w:val="000000"/>
          <w:sz w:val="24"/>
          <w:szCs w:val="24"/>
        </w:rPr>
        <w:t>6</w:t>
      </w:r>
      <w:r w:rsidRPr="00442AD7">
        <w:rPr>
          <w:rFonts w:cstheme="minorHAnsi"/>
          <w:color w:val="000000"/>
          <w:sz w:val="24"/>
          <w:szCs w:val="24"/>
        </w:rPr>
        <w:t xml:space="preserve"> </w:t>
      </w:r>
      <w:r w:rsidR="00CF44E2" w:rsidRPr="00442AD7">
        <w:rPr>
          <w:rFonts w:cstheme="minorHAnsi"/>
          <w:color w:val="000000"/>
          <w:sz w:val="24"/>
          <w:szCs w:val="24"/>
        </w:rPr>
        <w:t>(</w:t>
      </w:r>
      <w:r w:rsidR="00CF44E2" w:rsidRPr="00442AD7">
        <w:rPr>
          <w:rFonts w:cstheme="minorHAnsi"/>
          <w:i/>
          <w:iCs/>
          <w:color w:val="000000"/>
          <w:sz w:val="24"/>
          <w:szCs w:val="24"/>
        </w:rPr>
        <w:t>selezionare</w:t>
      </w:r>
      <w:r w:rsidR="00CF44E2" w:rsidRPr="00442AD7">
        <w:rPr>
          <w:rFonts w:cstheme="minorHAnsi"/>
          <w:color w:val="000000"/>
          <w:sz w:val="24"/>
          <w:szCs w:val="24"/>
        </w:rPr>
        <w:t>)</w:t>
      </w:r>
      <w:r w:rsidR="00442AD7">
        <w:rPr>
          <w:rFonts w:cstheme="minorHAnsi"/>
          <w:color w:val="000000"/>
          <w:sz w:val="24"/>
          <w:szCs w:val="24"/>
        </w:rPr>
        <w:t xml:space="preserve"> </w:t>
      </w:r>
      <w:r w:rsidRPr="00442AD7">
        <w:rPr>
          <w:rFonts w:cstheme="minorHAnsi"/>
          <w:color w:val="000000"/>
          <w:sz w:val="24"/>
          <w:szCs w:val="24"/>
        </w:rPr>
        <w:t xml:space="preserve">all’ordinanza commissariale n. </w:t>
      </w:r>
      <w:r w:rsidR="00442AD7">
        <w:rPr>
          <w:rFonts w:cstheme="minorHAnsi"/>
          <w:color w:val="000000"/>
          <w:sz w:val="24"/>
          <w:szCs w:val="24"/>
        </w:rPr>
        <w:t>1</w:t>
      </w:r>
      <w:r w:rsidRPr="00442AD7">
        <w:rPr>
          <w:rFonts w:cstheme="minorHAnsi"/>
          <w:color w:val="000000"/>
          <w:sz w:val="24"/>
          <w:szCs w:val="24"/>
        </w:rPr>
        <w:t xml:space="preserve"> del </w:t>
      </w:r>
      <w:r w:rsidR="008B244F">
        <w:rPr>
          <w:rFonts w:cstheme="minorHAnsi"/>
          <w:color w:val="000000"/>
          <w:sz w:val="24"/>
          <w:szCs w:val="24"/>
        </w:rPr>
        <w:t>16 giugno 2026</w:t>
      </w:r>
      <w:r w:rsidR="00CF44E2" w:rsidRPr="00D9358E">
        <w:rPr>
          <w:rFonts w:cstheme="minorHAnsi"/>
          <w:color w:val="000000"/>
          <w:sz w:val="24"/>
          <w:szCs w:val="24"/>
        </w:rPr>
        <w:t>.</w:t>
      </w:r>
    </w:p>
    <w:p w14:paraId="1174CBF8" w14:textId="77777777" w:rsidR="00D73D12" w:rsidRPr="00442AD7" w:rsidRDefault="00D73D12" w:rsidP="00CF44E2">
      <w:pPr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47780C04" w14:textId="77777777" w:rsidR="00D73D12" w:rsidRPr="00442AD7" w:rsidRDefault="00D73D12" w:rsidP="00D73D12">
      <w:pPr>
        <w:spacing w:after="0"/>
        <w:jc w:val="both"/>
        <w:rPr>
          <w:rFonts w:cstheme="minorHAnsi"/>
          <w:bCs/>
          <w:sz w:val="24"/>
          <w:szCs w:val="24"/>
        </w:rPr>
      </w:pPr>
      <w:r w:rsidRPr="00442AD7">
        <w:rPr>
          <w:rFonts w:cstheme="minorHAnsi"/>
          <w:bCs/>
          <w:sz w:val="24"/>
          <w:szCs w:val="24"/>
        </w:rPr>
        <w:t xml:space="preserve">Luogo e data </w:t>
      </w:r>
    </w:p>
    <w:p w14:paraId="1E69D618" w14:textId="77777777" w:rsidR="00D73D12" w:rsidRPr="00442AD7" w:rsidRDefault="00D73D12" w:rsidP="002F155B">
      <w:pPr>
        <w:spacing w:after="0"/>
        <w:ind w:left="5812"/>
        <w:jc w:val="center"/>
        <w:rPr>
          <w:rFonts w:cstheme="minorHAnsi"/>
          <w:bCs/>
          <w:sz w:val="24"/>
          <w:szCs w:val="24"/>
        </w:rPr>
      </w:pPr>
      <w:r w:rsidRPr="00442AD7">
        <w:rPr>
          <w:rFonts w:cstheme="minorHAnsi"/>
          <w:bCs/>
          <w:sz w:val="24"/>
          <w:szCs w:val="24"/>
        </w:rPr>
        <w:t>Firma</w:t>
      </w:r>
    </w:p>
    <w:p w14:paraId="444E9D2F" w14:textId="77777777" w:rsidR="00BE4820" w:rsidRPr="00442AD7" w:rsidRDefault="00BE4820" w:rsidP="00D73D12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33B8DD9F" w14:textId="77777777" w:rsidR="00BE4820" w:rsidRPr="00442AD7" w:rsidRDefault="00BE4820" w:rsidP="00D73D12">
      <w:pPr>
        <w:spacing w:after="0"/>
        <w:jc w:val="both"/>
        <w:rPr>
          <w:rFonts w:cstheme="minorHAnsi"/>
          <w:bCs/>
          <w:color w:val="000000"/>
          <w:sz w:val="24"/>
          <w:szCs w:val="24"/>
        </w:rPr>
      </w:pPr>
    </w:p>
    <w:p w14:paraId="4FAF1E79" w14:textId="77777777" w:rsidR="00D73D12" w:rsidRPr="00442AD7" w:rsidRDefault="00D73D12" w:rsidP="00CF44E2">
      <w:pPr>
        <w:spacing w:after="0" w:line="36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42AD7">
        <w:rPr>
          <w:rFonts w:cstheme="minorHAnsi"/>
          <w:bCs/>
          <w:i/>
          <w:color w:val="000000"/>
          <w:sz w:val="24"/>
          <w:szCs w:val="24"/>
          <w:u w:val="single"/>
        </w:rPr>
        <w:t>Allegati</w:t>
      </w:r>
      <w:r w:rsidRPr="00442AD7">
        <w:rPr>
          <w:rFonts w:cstheme="minorHAnsi"/>
          <w:bCs/>
          <w:color w:val="000000"/>
          <w:sz w:val="24"/>
          <w:szCs w:val="24"/>
        </w:rPr>
        <w:t>:</w:t>
      </w:r>
    </w:p>
    <w:p w14:paraId="0C30F38F" w14:textId="77777777" w:rsidR="00D73D12" w:rsidRPr="00442AD7" w:rsidRDefault="00D73D12" w:rsidP="00CF44E2">
      <w:pPr>
        <w:pStyle w:val="Paragrafoelenco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42AD7">
        <w:rPr>
          <w:rFonts w:cstheme="minorHAnsi"/>
          <w:bCs/>
          <w:color w:val="000000"/>
          <w:sz w:val="24"/>
          <w:szCs w:val="24"/>
        </w:rPr>
        <w:t>perizia asseverata del tecnico incaricato redatta secondo lo “Schema Perizia Asseverata”;</w:t>
      </w:r>
    </w:p>
    <w:p w14:paraId="135C3516" w14:textId="519768AA" w:rsidR="00D73D12" w:rsidRPr="00442AD7" w:rsidRDefault="00D73D12" w:rsidP="000447A6">
      <w:pPr>
        <w:pStyle w:val="Paragrafoelenco"/>
        <w:numPr>
          <w:ilvl w:val="0"/>
          <w:numId w:val="20"/>
        </w:numPr>
        <w:suppressAutoHyphens/>
        <w:spacing w:after="0" w:line="36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442AD7">
        <w:rPr>
          <w:rFonts w:cstheme="minorHAnsi"/>
          <w:bCs/>
          <w:color w:val="000000"/>
          <w:sz w:val="24"/>
          <w:szCs w:val="24"/>
        </w:rPr>
        <w:t xml:space="preserve">copia del documento di identità del soggetto legittimato (ai sensi dell’art. 38 del </w:t>
      </w:r>
      <w:r w:rsidR="00442AD7">
        <w:rPr>
          <w:rFonts w:cstheme="minorHAnsi"/>
          <w:bCs/>
          <w:color w:val="000000"/>
          <w:sz w:val="24"/>
          <w:szCs w:val="24"/>
        </w:rPr>
        <w:t>d.</w:t>
      </w:r>
      <w:r w:rsidRPr="00442AD7">
        <w:rPr>
          <w:rFonts w:cstheme="minorHAnsi"/>
          <w:bCs/>
          <w:color w:val="000000"/>
          <w:sz w:val="24"/>
          <w:szCs w:val="24"/>
        </w:rPr>
        <w:t>P</w:t>
      </w:r>
      <w:r w:rsidR="00442AD7">
        <w:rPr>
          <w:rFonts w:cstheme="minorHAnsi"/>
          <w:bCs/>
          <w:color w:val="000000"/>
          <w:sz w:val="24"/>
          <w:szCs w:val="24"/>
        </w:rPr>
        <w:t>.</w:t>
      </w:r>
      <w:r w:rsidRPr="00442AD7">
        <w:rPr>
          <w:rFonts w:cstheme="minorHAnsi"/>
          <w:bCs/>
          <w:color w:val="000000"/>
          <w:sz w:val="24"/>
          <w:szCs w:val="24"/>
        </w:rPr>
        <w:t>R</w:t>
      </w:r>
      <w:r w:rsidR="00442AD7">
        <w:rPr>
          <w:rFonts w:cstheme="minorHAnsi"/>
          <w:bCs/>
          <w:color w:val="000000"/>
          <w:sz w:val="24"/>
          <w:szCs w:val="24"/>
        </w:rPr>
        <w:t>.</w:t>
      </w:r>
      <w:r w:rsidRPr="00442AD7">
        <w:rPr>
          <w:rFonts w:cstheme="minorHAnsi"/>
          <w:bCs/>
          <w:color w:val="000000"/>
          <w:sz w:val="24"/>
          <w:szCs w:val="24"/>
        </w:rPr>
        <w:t xml:space="preserve"> 28 dicembre 2000, n. 445)</w:t>
      </w:r>
      <w:r w:rsidR="00CF44E2" w:rsidRPr="00442AD7">
        <w:rPr>
          <w:rFonts w:cstheme="minorHAnsi"/>
          <w:bCs/>
          <w:color w:val="000000"/>
          <w:sz w:val="24"/>
          <w:szCs w:val="24"/>
        </w:rPr>
        <w:t>.</w:t>
      </w:r>
    </w:p>
    <w:sectPr w:rsidR="00D73D12" w:rsidRPr="00442AD7" w:rsidSect="00937171">
      <w:footerReference w:type="default" r:id="rId8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2BCA0" w14:textId="77777777" w:rsidR="004255BE" w:rsidRDefault="004255BE" w:rsidP="008127E9">
      <w:pPr>
        <w:spacing w:after="0" w:line="240" w:lineRule="auto"/>
      </w:pPr>
      <w:r>
        <w:separator/>
      </w:r>
    </w:p>
  </w:endnote>
  <w:endnote w:type="continuationSeparator" w:id="0">
    <w:p w14:paraId="6E676207" w14:textId="77777777" w:rsidR="004255BE" w:rsidRDefault="004255BE" w:rsidP="008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477547"/>
      <w:docPartObj>
        <w:docPartGallery w:val="Page Numbers (Bottom of Page)"/>
        <w:docPartUnique/>
      </w:docPartObj>
    </w:sdtPr>
    <w:sdtEndPr/>
    <w:sdtContent>
      <w:p w14:paraId="098CD401" w14:textId="620BB595" w:rsidR="008127E9" w:rsidRDefault="008127E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44F">
          <w:rPr>
            <w:noProof/>
          </w:rPr>
          <w:t>5</w:t>
        </w:r>
        <w:r>
          <w:fldChar w:fldCharType="end"/>
        </w:r>
      </w:p>
    </w:sdtContent>
  </w:sdt>
  <w:p w14:paraId="276E0874" w14:textId="77777777" w:rsidR="008127E9" w:rsidRDefault="008127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75923" w14:textId="77777777" w:rsidR="004255BE" w:rsidRDefault="004255BE" w:rsidP="008127E9">
      <w:pPr>
        <w:spacing w:after="0" w:line="240" w:lineRule="auto"/>
      </w:pPr>
      <w:r>
        <w:separator/>
      </w:r>
    </w:p>
  </w:footnote>
  <w:footnote w:type="continuationSeparator" w:id="0">
    <w:p w14:paraId="2D86D13E" w14:textId="77777777" w:rsidR="004255BE" w:rsidRDefault="004255BE" w:rsidP="008127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3EC8"/>
    <w:multiLevelType w:val="hybridMultilevel"/>
    <w:tmpl w:val="07CC9044"/>
    <w:lvl w:ilvl="0" w:tplc="CEDA0A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E84D3D"/>
    <w:multiLevelType w:val="multilevel"/>
    <w:tmpl w:val="D24E9C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A3C1782"/>
    <w:multiLevelType w:val="hybridMultilevel"/>
    <w:tmpl w:val="808A97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031E"/>
    <w:multiLevelType w:val="hybridMultilevel"/>
    <w:tmpl w:val="F4BA27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1762"/>
    <w:multiLevelType w:val="hybridMultilevel"/>
    <w:tmpl w:val="7E90B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F4C69"/>
    <w:multiLevelType w:val="hybridMultilevel"/>
    <w:tmpl w:val="D292B4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44742"/>
    <w:multiLevelType w:val="hybridMultilevel"/>
    <w:tmpl w:val="06924E42"/>
    <w:lvl w:ilvl="0" w:tplc="F8A8100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610BD"/>
    <w:multiLevelType w:val="hybridMultilevel"/>
    <w:tmpl w:val="441897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92FBB"/>
    <w:multiLevelType w:val="hybridMultilevel"/>
    <w:tmpl w:val="6FE6365C"/>
    <w:lvl w:ilvl="0" w:tplc="7826EA6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26EFB"/>
    <w:multiLevelType w:val="hybridMultilevel"/>
    <w:tmpl w:val="D248CD74"/>
    <w:lvl w:ilvl="0" w:tplc="C320385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695CE0"/>
    <w:multiLevelType w:val="hybridMultilevel"/>
    <w:tmpl w:val="7E9243C6"/>
    <w:lvl w:ilvl="0" w:tplc="E8D84AB6">
      <w:start w:val="1"/>
      <w:numFmt w:val="decimal"/>
      <w:lvlText w:val="Allegato %1."/>
      <w:lvlJc w:val="left"/>
      <w:pPr>
        <w:ind w:left="15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B985C38"/>
    <w:multiLevelType w:val="hybridMultilevel"/>
    <w:tmpl w:val="D6B2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84AB6">
      <w:start w:val="1"/>
      <w:numFmt w:val="decimal"/>
      <w:lvlText w:val="Allegato 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F29CB"/>
    <w:multiLevelType w:val="hybridMultilevel"/>
    <w:tmpl w:val="0C0EB8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3B91"/>
    <w:multiLevelType w:val="hybridMultilevel"/>
    <w:tmpl w:val="7B502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D2C1C"/>
    <w:multiLevelType w:val="hybridMultilevel"/>
    <w:tmpl w:val="421EC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81F9C"/>
    <w:multiLevelType w:val="hybridMultilevel"/>
    <w:tmpl w:val="B4BC0E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E0069"/>
    <w:multiLevelType w:val="hybridMultilevel"/>
    <w:tmpl w:val="7D1AB4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A7D57"/>
    <w:multiLevelType w:val="hybridMultilevel"/>
    <w:tmpl w:val="A5203AB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5C0565"/>
    <w:multiLevelType w:val="hybridMultilevel"/>
    <w:tmpl w:val="D8EC71FA"/>
    <w:lvl w:ilvl="0" w:tplc="A0C4EFC4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5E241E8"/>
    <w:multiLevelType w:val="hybridMultilevel"/>
    <w:tmpl w:val="97A66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D84AB6">
      <w:start w:val="1"/>
      <w:numFmt w:val="decimal"/>
      <w:lvlText w:val="Allegato 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B52E7"/>
    <w:multiLevelType w:val="hybridMultilevel"/>
    <w:tmpl w:val="7B502A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6"/>
  </w:num>
  <w:num w:numId="5">
    <w:abstractNumId w:val="9"/>
  </w:num>
  <w:num w:numId="6">
    <w:abstractNumId w:val="15"/>
  </w:num>
  <w:num w:numId="7">
    <w:abstractNumId w:val="5"/>
  </w:num>
  <w:num w:numId="8">
    <w:abstractNumId w:val="12"/>
  </w:num>
  <w:num w:numId="9">
    <w:abstractNumId w:val="7"/>
  </w:num>
  <w:num w:numId="10">
    <w:abstractNumId w:val="10"/>
  </w:num>
  <w:num w:numId="11">
    <w:abstractNumId w:val="0"/>
  </w:num>
  <w:num w:numId="12">
    <w:abstractNumId w:val="19"/>
  </w:num>
  <w:num w:numId="13">
    <w:abstractNumId w:val="16"/>
  </w:num>
  <w:num w:numId="14">
    <w:abstractNumId w:val="4"/>
  </w:num>
  <w:num w:numId="15">
    <w:abstractNumId w:val="20"/>
  </w:num>
  <w:num w:numId="16">
    <w:abstractNumId w:val="13"/>
  </w:num>
  <w:num w:numId="17">
    <w:abstractNumId w:val="18"/>
  </w:num>
  <w:num w:numId="18">
    <w:abstractNumId w:val="14"/>
  </w:num>
  <w:num w:numId="19">
    <w:abstractNumId w:val="1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6D"/>
    <w:rsid w:val="000327EE"/>
    <w:rsid w:val="000447A6"/>
    <w:rsid w:val="000455DD"/>
    <w:rsid w:val="00067BAD"/>
    <w:rsid w:val="000A50AA"/>
    <w:rsid w:val="000A630A"/>
    <w:rsid w:val="000B72D9"/>
    <w:rsid w:val="000E0F09"/>
    <w:rsid w:val="00107248"/>
    <w:rsid w:val="00107846"/>
    <w:rsid w:val="00121322"/>
    <w:rsid w:val="0012177C"/>
    <w:rsid w:val="00136950"/>
    <w:rsid w:val="001815B1"/>
    <w:rsid w:val="001C4BE5"/>
    <w:rsid w:val="001E5F4A"/>
    <w:rsid w:val="00233A5E"/>
    <w:rsid w:val="00255571"/>
    <w:rsid w:val="002C0BEC"/>
    <w:rsid w:val="002C422D"/>
    <w:rsid w:val="002C6C7D"/>
    <w:rsid w:val="002F155B"/>
    <w:rsid w:val="003004A4"/>
    <w:rsid w:val="00337B25"/>
    <w:rsid w:val="00367E79"/>
    <w:rsid w:val="00386127"/>
    <w:rsid w:val="0038702D"/>
    <w:rsid w:val="00393758"/>
    <w:rsid w:val="00394A23"/>
    <w:rsid w:val="003D5C6D"/>
    <w:rsid w:val="003F381D"/>
    <w:rsid w:val="0040030D"/>
    <w:rsid w:val="00417298"/>
    <w:rsid w:val="004255BE"/>
    <w:rsid w:val="0043024A"/>
    <w:rsid w:val="00442AD7"/>
    <w:rsid w:val="004811D5"/>
    <w:rsid w:val="004C0F3C"/>
    <w:rsid w:val="004D7087"/>
    <w:rsid w:val="00506130"/>
    <w:rsid w:val="005422F8"/>
    <w:rsid w:val="005427AD"/>
    <w:rsid w:val="005613F4"/>
    <w:rsid w:val="00570A55"/>
    <w:rsid w:val="005C2C03"/>
    <w:rsid w:val="005D06F6"/>
    <w:rsid w:val="005E3E86"/>
    <w:rsid w:val="005F5EB6"/>
    <w:rsid w:val="00600A28"/>
    <w:rsid w:val="00647BCF"/>
    <w:rsid w:val="00665A73"/>
    <w:rsid w:val="00686994"/>
    <w:rsid w:val="00692713"/>
    <w:rsid w:val="006A5EB4"/>
    <w:rsid w:val="006A7D3D"/>
    <w:rsid w:val="006C7B38"/>
    <w:rsid w:val="006F44FE"/>
    <w:rsid w:val="00761CCC"/>
    <w:rsid w:val="00772950"/>
    <w:rsid w:val="00782979"/>
    <w:rsid w:val="007919A5"/>
    <w:rsid w:val="007A3DB5"/>
    <w:rsid w:val="007B44AB"/>
    <w:rsid w:val="007C3CFD"/>
    <w:rsid w:val="0080066A"/>
    <w:rsid w:val="008127E9"/>
    <w:rsid w:val="00815880"/>
    <w:rsid w:val="00821A36"/>
    <w:rsid w:val="00845DD5"/>
    <w:rsid w:val="008579F9"/>
    <w:rsid w:val="00860747"/>
    <w:rsid w:val="00863739"/>
    <w:rsid w:val="00876C7F"/>
    <w:rsid w:val="00885354"/>
    <w:rsid w:val="00886173"/>
    <w:rsid w:val="008B244F"/>
    <w:rsid w:val="008C7FB8"/>
    <w:rsid w:val="008D47C6"/>
    <w:rsid w:val="008D5DC6"/>
    <w:rsid w:val="008F7B7D"/>
    <w:rsid w:val="00907875"/>
    <w:rsid w:val="00912653"/>
    <w:rsid w:val="0092350A"/>
    <w:rsid w:val="00937171"/>
    <w:rsid w:val="00951718"/>
    <w:rsid w:val="00951E0E"/>
    <w:rsid w:val="00990DB1"/>
    <w:rsid w:val="00994CAE"/>
    <w:rsid w:val="009C5022"/>
    <w:rsid w:val="009D1806"/>
    <w:rsid w:val="009D412B"/>
    <w:rsid w:val="009E76B7"/>
    <w:rsid w:val="00A45C69"/>
    <w:rsid w:val="00A93706"/>
    <w:rsid w:val="00A9376C"/>
    <w:rsid w:val="00AB3DBC"/>
    <w:rsid w:val="00AC779E"/>
    <w:rsid w:val="00AE4183"/>
    <w:rsid w:val="00AF4639"/>
    <w:rsid w:val="00B2466D"/>
    <w:rsid w:val="00B4009F"/>
    <w:rsid w:val="00B80B60"/>
    <w:rsid w:val="00BB2D64"/>
    <w:rsid w:val="00BE4820"/>
    <w:rsid w:val="00BF52E7"/>
    <w:rsid w:val="00BF599D"/>
    <w:rsid w:val="00BF6199"/>
    <w:rsid w:val="00C11628"/>
    <w:rsid w:val="00C12300"/>
    <w:rsid w:val="00C22316"/>
    <w:rsid w:val="00C36064"/>
    <w:rsid w:val="00C467D7"/>
    <w:rsid w:val="00C86E9D"/>
    <w:rsid w:val="00CA5014"/>
    <w:rsid w:val="00CB3B2E"/>
    <w:rsid w:val="00CB6658"/>
    <w:rsid w:val="00CC7BE4"/>
    <w:rsid w:val="00CD3AE2"/>
    <w:rsid w:val="00CE1D31"/>
    <w:rsid w:val="00CF44E2"/>
    <w:rsid w:val="00D02F68"/>
    <w:rsid w:val="00D0583D"/>
    <w:rsid w:val="00D0733A"/>
    <w:rsid w:val="00D51CC3"/>
    <w:rsid w:val="00D543A5"/>
    <w:rsid w:val="00D658BF"/>
    <w:rsid w:val="00D73D12"/>
    <w:rsid w:val="00D741D9"/>
    <w:rsid w:val="00D9358E"/>
    <w:rsid w:val="00DC4F05"/>
    <w:rsid w:val="00DC52BF"/>
    <w:rsid w:val="00DE2ED5"/>
    <w:rsid w:val="00E018ED"/>
    <w:rsid w:val="00E32BEE"/>
    <w:rsid w:val="00E559B3"/>
    <w:rsid w:val="00EB145D"/>
    <w:rsid w:val="00EE7C09"/>
    <w:rsid w:val="00EF23D0"/>
    <w:rsid w:val="00F32F29"/>
    <w:rsid w:val="00F46AAF"/>
    <w:rsid w:val="00F51E0A"/>
    <w:rsid w:val="00F6208D"/>
    <w:rsid w:val="00F67C51"/>
    <w:rsid w:val="00F80464"/>
    <w:rsid w:val="00F91701"/>
    <w:rsid w:val="00FA0AAB"/>
    <w:rsid w:val="00FA7686"/>
    <w:rsid w:val="00FC4517"/>
    <w:rsid w:val="00FE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DF5AF"/>
  <w15:docId w15:val="{E767F510-B92D-47F0-A9C2-4EE842C8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D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0F3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47A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A50A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12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127E9"/>
  </w:style>
  <w:style w:type="paragraph" w:styleId="Pidipagina">
    <w:name w:val="footer"/>
    <w:basedOn w:val="Normale"/>
    <w:link w:val="PidipaginaCarattere"/>
    <w:uiPriority w:val="99"/>
    <w:unhideWhenUsed/>
    <w:rsid w:val="008127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7E9"/>
  </w:style>
  <w:style w:type="table" w:styleId="Grigliatabella">
    <w:name w:val="Table Grid"/>
    <w:basedOn w:val="Tabellanormale"/>
    <w:uiPriority w:val="39"/>
    <w:rsid w:val="00E018ED"/>
    <w:pPr>
      <w:suppressAutoHyphens/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tenutotabella">
    <w:name w:val="Contenuto tabella"/>
    <w:basedOn w:val="Normale"/>
    <w:rsid w:val="00D73D12"/>
    <w:pPr>
      <w:suppressAutoHyphens/>
      <w:spacing w:after="200" w:line="276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97F4-6E1E-4322-8F42-0BF06346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Giampaolo Gabrielli</dc:creator>
  <cp:lastModifiedBy>Simona Di Marzio</cp:lastModifiedBy>
  <cp:revision>21</cp:revision>
  <cp:lastPrinted>2017-02-24T10:23:00Z</cp:lastPrinted>
  <dcterms:created xsi:type="dcterms:W3CDTF">2017-02-24T10:23:00Z</dcterms:created>
  <dcterms:modified xsi:type="dcterms:W3CDTF">2026-06-16T07:12:00Z</dcterms:modified>
</cp:coreProperties>
</file>